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9D7" w:rsidRDefault="00CF49D7" w:rsidP="00CF49D7">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CF49D7" w:rsidRDefault="00CF49D7" w:rsidP="00CF49D7">
      <w:pPr>
        <w:spacing w:before="91"/>
        <w:ind w:left="358" w:right="425"/>
        <w:jc w:val="center"/>
        <w:rPr>
          <w:b/>
          <w:sz w:val="26"/>
        </w:rPr>
      </w:pPr>
      <w:r>
        <w:rPr>
          <w:b/>
          <w:noProof/>
          <w:sz w:val="11"/>
          <w:lang w:val="en-US"/>
        </w:rPr>
        <mc:AlternateContent>
          <mc:Choice Requires="wps">
            <w:drawing>
              <wp:anchor distT="0" distB="0" distL="0" distR="0" simplePos="0" relativeHeight="487589888" behindDoc="1" locked="0" layoutInCell="1" allowOverlap="1" wp14:anchorId="37F771C8" wp14:editId="2AD4DD40">
                <wp:simplePos x="0" y="0"/>
                <wp:positionH relativeFrom="page">
                  <wp:posOffset>3305175</wp:posOffset>
                </wp:positionH>
                <wp:positionV relativeFrom="paragraph">
                  <wp:posOffset>252730</wp:posOffset>
                </wp:positionV>
                <wp:extent cx="1344295" cy="1270"/>
                <wp:effectExtent l="0" t="0" r="27305" b="17780"/>
                <wp:wrapTopAndBottom/>
                <wp:docPr id="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5D04A" id="Graphic 1" o:spid="_x0000_s1026" style="position:absolute;margin-left:260.25pt;margin-top:19.9pt;width:105.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" path="m,l1344294,e" filled="f" strokeweight=".72pt">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CF49D7" w:rsidRDefault="00CF49D7" w:rsidP="00CF49D7">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CF49D7" w:rsidRPr="00403110" w:rsidRDefault="00CF49D7" w:rsidP="00CF49D7">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sidRPr="00B23AF2">
        <w:rPr>
          <w:b/>
          <w:sz w:val="26"/>
        </w:rPr>
        <w:t>Công</w:t>
      </w:r>
      <w:r w:rsidRPr="00B23AF2">
        <w:rPr>
          <w:b/>
          <w:spacing w:val="-4"/>
          <w:sz w:val="26"/>
        </w:rPr>
        <w:t xml:space="preserve"> </w:t>
      </w:r>
      <w:r w:rsidRPr="00B23AF2">
        <w:rPr>
          <w:b/>
          <w:sz w:val="26"/>
        </w:rPr>
        <w:t>ty</w:t>
      </w:r>
      <w:r w:rsidRPr="00B23AF2">
        <w:rPr>
          <w:b/>
          <w:spacing w:val="-9"/>
          <w:sz w:val="26"/>
        </w:rPr>
        <w:t xml:space="preserve"> </w:t>
      </w:r>
      <w:r w:rsidRPr="00B23AF2">
        <w:rPr>
          <w:b/>
          <w:sz w:val="26"/>
        </w:rPr>
        <w:t>Đấu</w:t>
      </w:r>
      <w:r w:rsidRPr="00B23AF2">
        <w:rPr>
          <w:b/>
          <w:spacing w:val="-3"/>
          <w:sz w:val="26"/>
        </w:rPr>
        <w:t xml:space="preserve"> </w:t>
      </w:r>
      <w:r w:rsidRPr="00B23AF2">
        <w:rPr>
          <w:b/>
          <w:sz w:val="26"/>
        </w:rPr>
        <w:t>giá</w:t>
      </w:r>
      <w:r w:rsidRPr="00B23AF2">
        <w:rPr>
          <w:b/>
          <w:spacing w:val="-4"/>
          <w:sz w:val="26"/>
        </w:rPr>
        <w:t xml:space="preserve"> </w:t>
      </w:r>
      <w:r w:rsidRPr="00B23AF2">
        <w:rPr>
          <w:b/>
          <w:sz w:val="26"/>
        </w:rPr>
        <w:t>Hợp</w:t>
      </w:r>
      <w:r w:rsidRPr="00B23AF2">
        <w:rPr>
          <w:b/>
          <w:spacing w:val="-4"/>
          <w:sz w:val="26"/>
        </w:rPr>
        <w:t xml:space="preserve"> </w:t>
      </w:r>
      <w:r w:rsidRPr="00B23AF2">
        <w:rPr>
          <w:b/>
          <w:sz w:val="26"/>
        </w:rPr>
        <w:t>danh</w:t>
      </w:r>
      <w:r w:rsidRPr="00B23AF2">
        <w:rPr>
          <w:b/>
          <w:spacing w:val="-4"/>
          <w:sz w:val="26"/>
        </w:rPr>
        <w:t xml:space="preserve"> </w:t>
      </w:r>
      <w:r w:rsidRPr="00B23AF2">
        <w:rPr>
          <w:b/>
          <w:sz w:val="26"/>
          <w:lang w:val="vi-VN"/>
        </w:rPr>
        <w:t>Hòa Thuận</w:t>
      </w:r>
    </w:p>
    <w:p w:rsidR="00CF49D7" w:rsidRPr="005E0640" w:rsidRDefault="00CF49D7" w:rsidP="00CF49D7">
      <w:pPr>
        <w:pStyle w:val="ListParagraph"/>
        <w:numPr>
          <w:ilvl w:val="0"/>
          <w:numId w:val="1"/>
        </w:numPr>
        <w:tabs>
          <w:tab w:val="left" w:pos="356"/>
        </w:tabs>
        <w:spacing w:before="217" w:after="120"/>
        <w:ind w:left="357" w:hanging="215"/>
        <w:rPr>
          <w:b/>
          <w:sz w:val="26"/>
          <w:szCs w:val="26"/>
        </w:rPr>
      </w:pPr>
      <w:r w:rsidRPr="005E0640">
        <w:rPr>
          <w:b/>
          <w:sz w:val="26"/>
          <w:szCs w:val="26"/>
        </w:rPr>
        <w:t>Thông</w:t>
      </w:r>
      <w:r w:rsidRPr="005E0640">
        <w:rPr>
          <w:b/>
          <w:spacing w:val="-2"/>
          <w:sz w:val="26"/>
          <w:szCs w:val="26"/>
        </w:rPr>
        <w:t xml:space="preserve"> </w:t>
      </w:r>
      <w:r w:rsidRPr="005E0640">
        <w:rPr>
          <w:b/>
          <w:sz w:val="26"/>
          <w:szCs w:val="26"/>
        </w:rPr>
        <w:t>tin</w:t>
      </w:r>
      <w:r w:rsidRPr="005E0640">
        <w:rPr>
          <w:b/>
          <w:spacing w:val="-3"/>
          <w:sz w:val="26"/>
          <w:szCs w:val="26"/>
        </w:rPr>
        <w:t xml:space="preserve"> </w:t>
      </w:r>
      <w:r w:rsidRPr="005E0640">
        <w:rPr>
          <w:b/>
          <w:sz w:val="26"/>
          <w:szCs w:val="26"/>
        </w:rPr>
        <w:t>người</w:t>
      </w:r>
      <w:r w:rsidRPr="005E0640">
        <w:rPr>
          <w:b/>
          <w:spacing w:val="-2"/>
          <w:sz w:val="26"/>
          <w:szCs w:val="26"/>
        </w:rPr>
        <w:t xml:space="preserve"> </w:t>
      </w:r>
      <w:r w:rsidRPr="005E0640">
        <w:rPr>
          <w:b/>
          <w:sz w:val="26"/>
          <w:szCs w:val="26"/>
        </w:rPr>
        <w:t>tham</w:t>
      </w:r>
      <w:r w:rsidRPr="005E0640">
        <w:rPr>
          <w:b/>
          <w:spacing w:val="-5"/>
          <w:sz w:val="26"/>
          <w:szCs w:val="26"/>
        </w:rPr>
        <w:t xml:space="preserve"> </w:t>
      </w:r>
      <w:r w:rsidRPr="005E0640">
        <w:rPr>
          <w:b/>
          <w:sz w:val="26"/>
          <w:szCs w:val="26"/>
        </w:rPr>
        <w:t>gia</w:t>
      </w:r>
      <w:r w:rsidRPr="005E0640">
        <w:rPr>
          <w:b/>
          <w:spacing w:val="-1"/>
          <w:sz w:val="26"/>
          <w:szCs w:val="26"/>
        </w:rPr>
        <w:t xml:space="preserve"> </w:t>
      </w:r>
      <w:r w:rsidRPr="005E0640">
        <w:rPr>
          <w:b/>
          <w:sz w:val="26"/>
          <w:szCs w:val="26"/>
        </w:rPr>
        <w:t>đấu</w:t>
      </w:r>
      <w:r w:rsidRPr="005E0640">
        <w:rPr>
          <w:b/>
          <w:spacing w:val="-1"/>
          <w:sz w:val="26"/>
          <w:szCs w:val="26"/>
        </w:rPr>
        <w:t xml:space="preserve"> </w:t>
      </w:r>
      <w:r w:rsidRPr="005E0640">
        <w:rPr>
          <w:b/>
          <w:spacing w:val="-5"/>
          <w:sz w:val="26"/>
          <w:szCs w:val="26"/>
        </w:rPr>
        <w:t>giá</w:t>
      </w: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CF49D7" w:rsidRPr="005E0640" w:rsidTr="00087140">
        <w:trPr>
          <w:trHeight w:val="313"/>
        </w:trPr>
        <w:tc>
          <w:tcPr>
            <w:tcW w:w="9878" w:type="dxa"/>
            <w:gridSpan w:val="2"/>
          </w:tcPr>
          <w:p w:rsidR="00CF49D7" w:rsidRPr="005E0640" w:rsidRDefault="00CF49D7" w:rsidP="00087140">
            <w:pPr>
              <w:pStyle w:val="TableParagraph"/>
              <w:spacing w:before="37" w:line="257" w:lineRule="exact"/>
              <w:rPr>
                <w:b/>
                <w:sz w:val="26"/>
                <w:szCs w:val="26"/>
                <w:lang w:val="vi-VN"/>
              </w:rPr>
            </w:pPr>
            <w:r w:rsidRPr="005E0640">
              <w:rPr>
                <w:b/>
                <w:sz w:val="26"/>
                <w:szCs w:val="26"/>
              </w:rPr>
              <w:t>Khách</w:t>
            </w:r>
            <w:r w:rsidRPr="005E0640">
              <w:rPr>
                <w:b/>
                <w:spacing w:val="-1"/>
                <w:sz w:val="26"/>
                <w:szCs w:val="26"/>
              </w:rPr>
              <w:t xml:space="preserve"> </w:t>
            </w:r>
            <w:r w:rsidRPr="005E0640">
              <w:rPr>
                <w:b/>
                <w:sz w:val="26"/>
                <w:szCs w:val="26"/>
              </w:rPr>
              <w:t>hàng</w:t>
            </w:r>
            <w:r w:rsidRPr="005E0640">
              <w:rPr>
                <w:b/>
                <w:spacing w:val="-2"/>
                <w:sz w:val="26"/>
                <w:szCs w:val="26"/>
              </w:rPr>
              <w:t xml:space="preserve"> </w:t>
            </w:r>
            <w:r w:rsidRPr="005E0640">
              <w:rPr>
                <w:b/>
                <w:spacing w:val="-2"/>
                <w:sz w:val="26"/>
                <w:szCs w:val="26"/>
                <w:lang w:val="vi-VN"/>
              </w:rPr>
              <w:t>t</w:t>
            </w:r>
            <w:r w:rsidRPr="005E0640">
              <w:rPr>
                <w:b/>
                <w:sz w:val="26"/>
                <w:szCs w:val="26"/>
                <w:lang w:val="vi-VN"/>
              </w:rPr>
              <w:t>ổ chức</w:t>
            </w:r>
          </w:p>
        </w:tc>
      </w:tr>
      <w:tr w:rsidR="00CF49D7" w:rsidRPr="005E0640" w:rsidTr="00087140">
        <w:trPr>
          <w:trHeight w:val="633"/>
        </w:trPr>
        <w:tc>
          <w:tcPr>
            <w:tcW w:w="9878" w:type="dxa"/>
            <w:gridSpan w:val="2"/>
          </w:tcPr>
          <w:p w:rsidR="00CF49D7" w:rsidRPr="005E0640" w:rsidRDefault="00CF49D7" w:rsidP="00087140">
            <w:pPr>
              <w:pStyle w:val="TableParagraph"/>
              <w:spacing w:before="120"/>
              <w:ind w:left="0"/>
              <w:rPr>
                <w:spacing w:val="-4"/>
                <w:sz w:val="26"/>
                <w:szCs w:val="26"/>
              </w:rPr>
            </w:pPr>
            <w:r w:rsidRPr="005E0640">
              <w:rPr>
                <w:spacing w:val="-4"/>
                <w:sz w:val="26"/>
                <w:szCs w:val="26"/>
                <w:lang w:val="vi-VN"/>
              </w:rPr>
              <w:t>1. Tên tổ chức tham gia đấu giá</w:t>
            </w:r>
            <w:r w:rsidRPr="005E0640">
              <w:rPr>
                <w:spacing w:val="-4"/>
                <w:sz w:val="26"/>
                <w:szCs w:val="26"/>
              </w:rPr>
              <w:t>:</w:t>
            </w:r>
          </w:p>
          <w:p w:rsidR="00CF49D7" w:rsidRPr="005E0640" w:rsidRDefault="00CF49D7" w:rsidP="00087140">
            <w:pPr>
              <w:pStyle w:val="TableParagraph"/>
              <w:spacing w:before="120"/>
              <w:ind w:left="0"/>
              <w:rPr>
                <w:spacing w:val="-4"/>
                <w:sz w:val="26"/>
                <w:szCs w:val="26"/>
              </w:rPr>
            </w:pPr>
          </w:p>
        </w:tc>
      </w:tr>
      <w:tr w:rsidR="00CF49D7" w:rsidRPr="005E0640" w:rsidTr="00087140">
        <w:trPr>
          <w:trHeight w:val="453"/>
        </w:trPr>
        <w:tc>
          <w:tcPr>
            <w:tcW w:w="9878" w:type="dxa"/>
            <w:gridSpan w:val="2"/>
          </w:tcPr>
          <w:p w:rsidR="00CF49D7" w:rsidRPr="005E0640" w:rsidRDefault="00CF49D7" w:rsidP="00087140">
            <w:pPr>
              <w:pStyle w:val="TableParagraph"/>
              <w:spacing w:before="102"/>
              <w:ind w:left="0"/>
              <w:rPr>
                <w:spacing w:val="-4"/>
                <w:sz w:val="26"/>
                <w:szCs w:val="26"/>
              </w:rPr>
            </w:pPr>
            <w:r w:rsidRPr="005E0640">
              <w:rPr>
                <w:sz w:val="26"/>
                <w:szCs w:val="26"/>
                <w:lang w:val="vi-VN"/>
              </w:rPr>
              <w:t xml:space="preserve">2. </w:t>
            </w:r>
            <w:r w:rsidRPr="005E0640">
              <w:rPr>
                <w:sz w:val="26"/>
                <w:szCs w:val="26"/>
              </w:rPr>
              <w:t>Địa</w:t>
            </w:r>
            <w:r w:rsidRPr="005E0640">
              <w:rPr>
                <w:spacing w:val="-3"/>
                <w:sz w:val="26"/>
                <w:szCs w:val="26"/>
              </w:rPr>
              <w:t xml:space="preserve"> </w:t>
            </w:r>
            <w:r w:rsidRPr="005E0640">
              <w:rPr>
                <w:spacing w:val="-4"/>
                <w:sz w:val="26"/>
                <w:szCs w:val="26"/>
              </w:rPr>
              <w:t>chỉ</w:t>
            </w:r>
            <w:r w:rsidRPr="005E0640">
              <w:rPr>
                <w:spacing w:val="-4"/>
                <w:sz w:val="26"/>
                <w:szCs w:val="26"/>
                <w:lang w:val="vi-VN"/>
              </w:rPr>
              <w:t xml:space="preserve"> trụ sở</w:t>
            </w:r>
            <w:r w:rsidRPr="005E0640">
              <w:rPr>
                <w:spacing w:val="-4"/>
                <w:sz w:val="26"/>
                <w:szCs w:val="26"/>
              </w:rPr>
              <w:t>:</w:t>
            </w:r>
          </w:p>
          <w:p w:rsidR="00CF49D7" w:rsidRPr="005E0640" w:rsidRDefault="00CF49D7" w:rsidP="00087140">
            <w:pPr>
              <w:pStyle w:val="TableParagraph"/>
              <w:spacing w:before="102"/>
              <w:rPr>
                <w:sz w:val="26"/>
                <w:szCs w:val="26"/>
              </w:rPr>
            </w:pPr>
          </w:p>
        </w:tc>
      </w:tr>
      <w:tr w:rsidR="00CF49D7" w:rsidRPr="005E0640" w:rsidTr="00087140">
        <w:trPr>
          <w:trHeight w:val="633"/>
        </w:trPr>
        <w:tc>
          <w:tcPr>
            <w:tcW w:w="9878" w:type="dxa"/>
            <w:gridSpan w:val="2"/>
          </w:tcPr>
          <w:p w:rsidR="00CF49D7" w:rsidRPr="005E0640" w:rsidRDefault="00CF49D7" w:rsidP="00087140">
            <w:pPr>
              <w:pStyle w:val="TableParagraph"/>
              <w:tabs>
                <w:tab w:val="left" w:pos="5088"/>
              </w:tabs>
              <w:spacing w:before="120"/>
              <w:ind w:left="0"/>
              <w:rPr>
                <w:sz w:val="26"/>
                <w:szCs w:val="26"/>
              </w:rPr>
            </w:pPr>
            <w:r w:rsidRPr="005E0640">
              <w:rPr>
                <w:spacing w:val="-2"/>
                <w:sz w:val="26"/>
                <w:szCs w:val="26"/>
              </w:rPr>
              <w:t>3.</w:t>
            </w:r>
            <w:r w:rsidRPr="005E0640">
              <w:rPr>
                <w:spacing w:val="-2"/>
                <w:sz w:val="26"/>
                <w:szCs w:val="26"/>
                <w:lang w:val="vi-VN"/>
              </w:rPr>
              <w:t xml:space="preserve"> Giấy phép ĐKKD số</w:t>
            </w:r>
            <w:r w:rsidRPr="005E0640">
              <w:rPr>
                <w:spacing w:val="-2"/>
                <w:sz w:val="26"/>
                <w:szCs w:val="26"/>
              </w:rPr>
              <w:t>:</w:t>
            </w:r>
            <w:r w:rsidRPr="005E0640">
              <w:rPr>
                <w:sz w:val="26"/>
                <w:szCs w:val="26"/>
              </w:rPr>
              <w:tab/>
            </w:r>
          </w:p>
          <w:p w:rsidR="00CF49D7" w:rsidRPr="005E0640" w:rsidRDefault="00CF49D7" w:rsidP="00087140">
            <w:pPr>
              <w:pStyle w:val="TableParagraph"/>
              <w:tabs>
                <w:tab w:val="left" w:pos="5088"/>
              </w:tabs>
              <w:spacing w:before="120"/>
              <w:ind w:left="0"/>
              <w:rPr>
                <w:sz w:val="26"/>
                <w:szCs w:val="26"/>
              </w:rPr>
            </w:pPr>
            <w:r w:rsidRPr="005E0640">
              <w:rPr>
                <w:sz w:val="26"/>
                <w:szCs w:val="26"/>
              </w:rPr>
              <w:t>Ngày</w:t>
            </w:r>
            <w:r w:rsidRPr="005E0640">
              <w:rPr>
                <w:spacing w:val="-15"/>
                <w:sz w:val="26"/>
                <w:szCs w:val="26"/>
              </w:rPr>
              <w:t xml:space="preserve"> </w:t>
            </w:r>
            <w:r w:rsidRPr="005E0640">
              <w:rPr>
                <w:sz w:val="26"/>
                <w:szCs w:val="26"/>
              </w:rPr>
              <w:t xml:space="preserve">cấp: </w:t>
            </w:r>
          </w:p>
          <w:p w:rsidR="00CF49D7" w:rsidRPr="005E0640" w:rsidRDefault="00CF49D7" w:rsidP="00087140">
            <w:pPr>
              <w:pStyle w:val="TableParagraph"/>
              <w:tabs>
                <w:tab w:val="left" w:pos="5088"/>
              </w:tabs>
              <w:spacing w:before="120"/>
              <w:ind w:left="0"/>
              <w:rPr>
                <w:sz w:val="26"/>
                <w:szCs w:val="26"/>
                <w:lang w:val="vi-VN"/>
              </w:rPr>
            </w:pPr>
            <w:r w:rsidRPr="005E0640">
              <w:rPr>
                <w:sz w:val="26"/>
                <w:szCs w:val="26"/>
              </w:rPr>
              <w:t>Nơi cấp:</w:t>
            </w:r>
            <w:r w:rsidRPr="005E0640">
              <w:rPr>
                <w:sz w:val="26"/>
                <w:szCs w:val="26"/>
                <w:lang w:val="vi-VN"/>
              </w:rPr>
              <w:t xml:space="preserve"> </w:t>
            </w:r>
          </w:p>
        </w:tc>
      </w:tr>
      <w:tr w:rsidR="00CF49D7" w:rsidRPr="005E0640" w:rsidTr="00087140">
        <w:trPr>
          <w:trHeight w:val="453"/>
        </w:trPr>
        <w:tc>
          <w:tcPr>
            <w:tcW w:w="5058" w:type="dxa"/>
          </w:tcPr>
          <w:p w:rsidR="00CF49D7" w:rsidRPr="005E0640" w:rsidRDefault="00CF49D7" w:rsidP="00087140">
            <w:pPr>
              <w:pStyle w:val="TableParagraph"/>
              <w:spacing w:before="102"/>
              <w:ind w:left="0"/>
              <w:rPr>
                <w:sz w:val="26"/>
                <w:szCs w:val="26"/>
              </w:rPr>
            </w:pPr>
            <w:r w:rsidRPr="005E0640">
              <w:rPr>
                <w:sz w:val="26"/>
                <w:szCs w:val="26"/>
              </w:rPr>
              <w:t>4.</w:t>
            </w:r>
            <w:r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p>
        </w:tc>
        <w:tc>
          <w:tcPr>
            <w:tcW w:w="4820" w:type="dxa"/>
          </w:tcPr>
          <w:p w:rsidR="00CF49D7" w:rsidRPr="005E0640" w:rsidRDefault="00CF49D7" w:rsidP="00087140">
            <w:pPr>
              <w:pStyle w:val="TableParagraph"/>
              <w:spacing w:before="102"/>
              <w:ind w:left="105"/>
              <w:rPr>
                <w:sz w:val="26"/>
                <w:szCs w:val="26"/>
              </w:rPr>
            </w:pPr>
            <w:r w:rsidRPr="005E0640">
              <w:rPr>
                <w:spacing w:val="-2"/>
                <w:sz w:val="26"/>
                <w:szCs w:val="26"/>
              </w:rPr>
              <w:t>Email:</w:t>
            </w:r>
          </w:p>
        </w:tc>
      </w:tr>
      <w:tr w:rsidR="00CF49D7" w:rsidRPr="005E0640" w:rsidTr="00087140">
        <w:trPr>
          <w:trHeight w:val="947"/>
        </w:trPr>
        <w:tc>
          <w:tcPr>
            <w:tcW w:w="5058" w:type="dxa"/>
          </w:tcPr>
          <w:p w:rsidR="00CF49D7" w:rsidRPr="005E0640" w:rsidRDefault="00CF49D7" w:rsidP="00087140">
            <w:pPr>
              <w:pStyle w:val="TableParagraph"/>
              <w:spacing w:before="120"/>
              <w:ind w:left="0"/>
              <w:rPr>
                <w:sz w:val="26"/>
                <w:szCs w:val="26"/>
              </w:rPr>
            </w:pPr>
            <w:r w:rsidRPr="005E0640">
              <w:rPr>
                <w:sz w:val="26"/>
                <w:szCs w:val="26"/>
              </w:rPr>
              <w:t>5.</w:t>
            </w:r>
            <w:r w:rsidRPr="005E0640">
              <w:rPr>
                <w:sz w:val="26"/>
                <w:szCs w:val="26"/>
                <w:lang w:val="vi-VN"/>
              </w:rPr>
              <w:t xml:space="preserve"> </w:t>
            </w:r>
            <w:r w:rsidRPr="005E0640">
              <w:rPr>
                <w:sz w:val="26"/>
                <w:szCs w:val="26"/>
              </w:rPr>
              <w:t>Số</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CF49D7" w:rsidRDefault="00CF49D7" w:rsidP="00087140">
            <w:pPr>
              <w:pStyle w:val="TableParagraph"/>
              <w:spacing w:before="120"/>
              <w:ind w:left="0"/>
              <w:rPr>
                <w:spacing w:val="-2"/>
                <w:sz w:val="26"/>
                <w:szCs w:val="26"/>
              </w:rPr>
            </w:pPr>
            <w:r w:rsidRPr="005E0640">
              <w:rPr>
                <w:sz w:val="26"/>
                <w:szCs w:val="26"/>
              </w:rPr>
              <w:t>Tên</w:t>
            </w:r>
            <w:r w:rsidRPr="005E0640">
              <w:rPr>
                <w:spacing w:val="-3"/>
                <w:sz w:val="26"/>
                <w:szCs w:val="26"/>
              </w:rPr>
              <w:t xml:space="preserve"> </w:t>
            </w:r>
            <w:r w:rsidRPr="005E0640">
              <w:rPr>
                <w:sz w:val="26"/>
                <w:szCs w:val="26"/>
              </w:rPr>
              <w:t>chủ</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CF49D7" w:rsidRPr="005E0640" w:rsidRDefault="00CF49D7" w:rsidP="00087140">
            <w:pPr>
              <w:pStyle w:val="TableParagraph"/>
              <w:spacing w:before="120"/>
              <w:ind w:left="0"/>
              <w:rPr>
                <w:sz w:val="26"/>
                <w:szCs w:val="26"/>
              </w:rPr>
            </w:pPr>
          </w:p>
        </w:tc>
        <w:tc>
          <w:tcPr>
            <w:tcW w:w="4820" w:type="dxa"/>
          </w:tcPr>
          <w:p w:rsidR="00CF49D7" w:rsidRPr="005E0640" w:rsidRDefault="00CF49D7" w:rsidP="00087140">
            <w:pPr>
              <w:pStyle w:val="TableParagraph"/>
              <w:spacing w:before="120"/>
              <w:ind w:left="0"/>
              <w:rPr>
                <w:spacing w:val="-2"/>
                <w:sz w:val="26"/>
                <w:szCs w:val="26"/>
              </w:rPr>
            </w:pPr>
            <w:r w:rsidRPr="005E0640">
              <w:rPr>
                <w:sz w:val="26"/>
                <w:szCs w:val="26"/>
              </w:rPr>
              <w:t>Ngân</w:t>
            </w:r>
            <w:r w:rsidRPr="005E0640">
              <w:rPr>
                <w:spacing w:val="-4"/>
                <w:sz w:val="26"/>
                <w:szCs w:val="26"/>
              </w:rPr>
              <w:t xml:space="preserve"> </w:t>
            </w:r>
            <w:r w:rsidRPr="005E0640">
              <w:rPr>
                <w:spacing w:val="-2"/>
                <w:sz w:val="26"/>
                <w:szCs w:val="26"/>
              </w:rPr>
              <w:t>hàng:</w:t>
            </w:r>
          </w:p>
          <w:p w:rsidR="00CF49D7" w:rsidRPr="005E0640" w:rsidRDefault="00CF49D7" w:rsidP="00087140">
            <w:pPr>
              <w:pStyle w:val="TableParagraph"/>
              <w:ind w:left="105"/>
              <w:rPr>
                <w:spacing w:val="-2"/>
                <w:sz w:val="26"/>
                <w:szCs w:val="26"/>
              </w:rPr>
            </w:pPr>
          </w:p>
          <w:p w:rsidR="00CF49D7" w:rsidRPr="005E0640" w:rsidRDefault="00CF49D7" w:rsidP="00087140">
            <w:pPr>
              <w:pStyle w:val="TableParagraph"/>
              <w:ind w:left="0"/>
              <w:rPr>
                <w:sz w:val="26"/>
                <w:szCs w:val="26"/>
                <w:lang w:val="vi-VN"/>
              </w:rPr>
            </w:pPr>
            <w:r w:rsidRPr="005E0640">
              <w:rPr>
                <w:spacing w:val="-2"/>
                <w:sz w:val="26"/>
                <w:szCs w:val="26"/>
                <w:lang w:val="vi-VN"/>
              </w:rPr>
              <w:t>Chi nhánh:</w:t>
            </w:r>
          </w:p>
        </w:tc>
      </w:tr>
      <w:tr w:rsidR="00CF49D7" w:rsidRPr="005E0640" w:rsidTr="00087140">
        <w:trPr>
          <w:trHeight w:val="456"/>
        </w:trPr>
        <w:tc>
          <w:tcPr>
            <w:tcW w:w="9878" w:type="dxa"/>
            <w:gridSpan w:val="2"/>
          </w:tcPr>
          <w:p w:rsidR="00CF49D7" w:rsidRPr="005E0640" w:rsidRDefault="00CF49D7" w:rsidP="00087140">
            <w:pPr>
              <w:pStyle w:val="TableParagraph"/>
              <w:tabs>
                <w:tab w:val="left" w:pos="5098"/>
              </w:tabs>
              <w:spacing w:before="102"/>
              <w:rPr>
                <w:spacing w:val="-4"/>
                <w:sz w:val="26"/>
                <w:szCs w:val="26"/>
              </w:rPr>
            </w:pPr>
            <w:r w:rsidRPr="005E0640">
              <w:rPr>
                <w:sz w:val="26"/>
                <w:szCs w:val="26"/>
                <w:lang w:val="vi-VN"/>
              </w:rPr>
              <w:t>6</w:t>
            </w:r>
            <w:r w:rsidRPr="005E0640">
              <w:rPr>
                <w:sz w:val="26"/>
                <w:szCs w:val="26"/>
              </w:rPr>
              <w:t>.</w:t>
            </w:r>
            <w:r w:rsidRPr="005E0640">
              <w:rPr>
                <w:sz w:val="26"/>
                <w:szCs w:val="26"/>
                <w:lang w:val="vi-VN"/>
              </w:rPr>
              <w:t xml:space="preserve"> </w:t>
            </w:r>
            <w:r w:rsidRPr="005E0640">
              <w:rPr>
                <w:sz w:val="26"/>
                <w:szCs w:val="26"/>
              </w:rPr>
              <w:t>Người</w:t>
            </w:r>
            <w:r w:rsidRPr="005E0640">
              <w:rPr>
                <w:spacing w:val="-6"/>
                <w:sz w:val="26"/>
                <w:szCs w:val="26"/>
              </w:rPr>
              <w:t xml:space="preserve"> </w:t>
            </w:r>
            <w:r w:rsidRPr="005E0640">
              <w:rPr>
                <w:sz w:val="26"/>
                <w:szCs w:val="26"/>
                <w:lang w:val="vi-VN"/>
              </w:rPr>
              <w:t>đại diện theo pháp luật</w:t>
            </w:r>
            <w:r w:rsidRPr="005E0640">
              <w:rPr>
                <w:spacing w:val="-4"/>
                <w:sz w:val="26"/>
                <w:szCs w:val="26"/>
              </w:rPr>
              <w:t>:</w:t>
            </w:r>
          </w:p>
          <w:p w:rsidR="00CF49D7" w:rsidRPr="005E0640" w:rsidRDefault="00CF49D7" w:rsidP="00087140">
            <w:pPr>
              <w:pStyle w:val="TableParagraph"/>
              <w:tabs>
                <w:tab w:val="left" w:pos="5098"/>
              </w:tabs>
              <w:spacing w:before="120" w:after="120"/>
              <w:ind w:left="108"/>
              <w:rPr>
                <w:sz w:val="26"/>
                <w:szCs w:val="26"/>
              </w:rPr>
            </w:pPr>
            <w:r w:rsidRPr="005E0640">
              <w:rPr>
                <w:spacing w:val="-4"/>
                <w:sz w:val="26"/>
                <w:szCs w:val="26"/>
                <w:lang w:val="vi-VN"/>
              </w:rPr>
              <w:t>Chức vụ:</w:t>
            </w:r>
            <w:r w:rsidRPr="005E0640">
              <w:rPr>
                <w:sz w:val="26"/>
                <w:szCs w:val="26"/>
              </w:rPr>
              <w:t xml:space="preserve">                               </w:t>
            </w:r>
            <w:r w:rsidRPr="005E0640">
              <w:rPr>
                <w:sz w:val="26"/>
                <w:szCs w:val="26"/>
                <w:lang w:val="vi-VN"/>
              </w:rPr>
              <w:t xml:space="preserve">             </w:t>
            </w:r>
          </w:p>
        </w:tc>
      </w:tr>
      <w:tr w:rsidR="00CF49D7" w:rsidRPr="005E0640" w:rsidTr="00087140">
        <w:trPr>
          <w:trHeight w:val="456"/>
        </w:trPr>
        <w:tc>
          <w:tcPr>
            <w:tcW w:w="9878" w:type="dxa"/>
            <w:gridSpan w:val="2"/>
          </w:tcPr>
          <w:p w:rsidR="00CF49D7" w:rsidRPr="005E0640" w:rsidRDefault="00CF49D7" w:rsidP="00087140">
            <w:pPr>
              <w:pStyle w:val="TableParagraph"/>
              <w:tabs>
                <w:tab w:val="left" w:pos="5098"/>
              </w:tabs>
              <w:spacing w:before="102"/>
              <w:rPr>
                <w:sz w:val="26"/>
                <w:szCs w:val="26"/>
                <w:lang w:val="vi-VN"/>
              </w:rPr>
            </w:pPr>
            <w:r w:rsidRPr="005E0640">
              <w:rPr>
                <w:sz w:val="26"/>
                <w:szCs w:val="26"/>
                <w:lang w:val="vi-VN"/>
              </w:rPr>
              <w:t>7. Nơi thường trú:</w:t>
            </w:r>
          </w:p>
          <w:p w:rsidR="00CF49D7" w:rsidRPr="005E0640" w:rsidRDefault="00CF49D7" w:rsidP="00087140">
            <w:pPr>
              <w:pStyle w:val="TableParagraph"/>
              <w:tabs>
                <w:tab w:val="left" w:pos="5098"/>
              </w:tabs>
              <w:spacing w:before="102"/>
              <w:rPr>
                <w:sz w:val="26"/>
                <w:szCs w:val="26"/>
                <w:lang w:val="vi-VN"/>
              </w:rPr>
            </w:pPr>
          </w:p>
        </w:tc>
      </w:tr>
      <w:tr w:rsidR="00CF49D7" w:rsidRPr="005E0640" w:rsidTr="00087140">
        <w:trPr>
          <w:trHeight w:val="456"/>
        </w:trPr>
        <w:tc>
          <w:tcPr>
            <w:tcW w:w="9878" w:type="dxa"/>
            <w:gridSpan w:val="2"/>
          </w:tcPr>
          <w:p w:rsidR="00CF49D7" w:rsidRPr="000157A0" w:rsidRDefault="00CF49D7" w:rsidP="00087140">
            <w:pPr>
              <w:pStyle w:val="TableParagraph"/>
              <w:tabs>
                <w:tab w:val="left" w:pos="5088"/>
              </w:tabs>
              <w:spacing w:before="120"/>
              <w:ind w:left="0"/>
              <w:rPr>
                <w:sz w:val="28"/>
                <w:szCs w:val="26"/>
              </w:rPr>
            </w:pPr>
            <w:r w:rsidRPr="000157A0">
              <w:rPr>
                <w:spacing w:val="-2"/>
                <w:sz w:val="28"/>
                <w:szCs w:val="26"/>
                <w:lang w:val="vi-VN"/>
              </w:rPr>
              <w:t>8</w:t>
            </w:r>
            <w:r w:rsidRPr="000157A0">
              <w:rPr>
                <w:spacing w:val="-2"/>
                <w:sz w:val="28"/>
                <w:szCs w:val="26"/>
              </w:rPr>
              <w:t>.</w:t>
            </w:r>
            <w:r w:rsidRPr="000157A0">
              <w:rPr>
                <w:spacing w:val="-2"/>
                <w:sz w:val="28"/>
                <w:szCs w:val="26"/>
                <w:lang w:val="vi-VN"/>
              </w:rPr>
              <w:t xml:space="preserve"> Số CCCD</w:t>
            </w:r>
            <w:r w:rsidRPr="000157A0">
              <w:rPr>
                <w:spacing w:val="-2"/>
                <w:sz w:val="28"/>
                <w:szCs w:val="26"/>
              </w:rPr>
              <w:t>:</w:t>
            </w:r>
            <w:r w:rsidRPr="000157A0">
              <w:rPr>
                <w:sz w:val="28"/>
                <w:szCs w:val="26"/>
              </w:rPr>
              <w:tab/>
              <w:t>Ngày</w:t>
            </w:r>
            <w:r w:rsidRPr="000157A0">
              <w:rPr>
                <w:spacing w:val="-15"/>
                <w:sz w:val="28"/>
                <w:szCs w:val="26"/>
              </w:rPr>
              <w:t xml:space="preserve"> </w:t>
            </w:r>
            <w:r w:rsidRPr="000157A0">
              <w:rPr>
                <w:sz w:val="28"/>
                <w:szCs w:val="26"/>
              </w:rPr>
              <w:t xml:space="preserve">cấp: </w:t>
            </w:r>
          </w:p>
          <w:p w:rsidR="00CF49D7" w:rsidRPr="000157A0" w:rsidRDefault="00CF49D7" w:rsidP="00087140">
            <w:pPr>
              <w:pStyle w:val="TableParagraph"/>
              <w:tabs>
                <w:tab w:val="left" w:pos="5098"/>
              </w:tabs>
              <w:spacing w:before="102"/>
              <w:ind w:left="0"/>
              <w:rPr>
                <w:sz w:val="28"/>
                <w:szCs w:val="26"/>
              </w:rPr>
            </w:pPr>
            <w:r w:rsidRPr="000157A0">
              <w:rPr>
                <w:sz w:val="28"/>
                <w:szCs w:val="26"/>
              </w:rPr>
              <w:t>Nơi cấp:</w:t>
            </w:r>
          </w:p>
          <w:p w:rsidR="00CF49D7" w:rsidRPr="00483027" w:rsidRDefault="00CF49D7" w:rsidP="00087140">
            <w:pPr>
              <w:pStyle w:val="TableParagraph"/>
              <w:tabs>
                <w:tab w:val="left" w:pos="5098"/>
              </w:tabs>
              <w:spacing w:before="102"/>
              <w:rPr>
                <w:sz w:val="26"/>
                <w:szCs w:val="26"/>
              </w:rPr>
            </w:pPr>
          </w:p>
        </w:tc>
      </w:tr>
      <w:tr w:rsidR="00CF49D7" w:rsidRPr="005E0640" w:rsidTr="00087140">
        <w:trPr>
          <w:trHeight w:val="456"/>
        </w:trPr>
        <w:tc>
          <w:tcPr>
            <w:tcW w:w="9878" w:type="dxa"/>
            <w:gridSpan w:val="2"/>
          </w:tcPr>
          <w:p w:rsidR="00CF49D7" w:rsidRPr="005E0640" w:rsidRDefault="00CF49D7" w:rsidP="00087140">
            <w:pPr>
              <w:pStyle w:val="TableParagraph"/>
              <w:tabs>
                <w:tab w:val="left" w:pos="5088"/>
              </w:tabs>
              <w:spacing w:before="120"/>
              <w:ind w:left="0"/>
              <w:rPr>
                <w:spacing w:val="-2"/>
                <w:sz w:val="26"/>
                <w:szCs w:val="26"/>
                <w:lang w:val="vi-VN"/>
              </w:rPr>
            </w:pPr>
            <w:r w:rsidRPr="005E0640">
              <w:rPr>
                <w:sz w:val="26"/>
                <w:szCs w:val="26"/>
              </w:rPr>
              <w:t>9.</w:t>
            </w:r>
            <w:r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r w:rsidRPr="005E0640">
              <w:rPr>
                <w:spacing w:val="-2"/>
                <w:sz w:val="26"/>
                <w:szCs w:val="26"/>
                <w:lang w:val="vi-VN"/>
              </w:rPr>
              <w:t xml:space="preserve"> liên lạc</w:t>
            </w:r>
            <w:r w:rsidRPr="005E0640">
              <w:rPr>
                <w:spacing w:val="-2"/>
                <w:sz w:val="26"/>
                <w:szCs w:val="26"/>
              </w:rPr>
              <w:t>:</w:t>
            </w:r>
          </w:p>
        </w:tc>
      </w:tr>
    </w:tbl>
    <w:p w:rsidR="00CF49D7" w:rsidRPr="005336FD" w:rsidRDefault="00CF49D7" w:rsidP="00CF49D7">
      <w:pPr>
        <w:pStyle w:val="ListParagraph"/>
        <w:numPr>
          <w:ilvl w:val="0"/>
          <w:numId w:val="1"/>
        </w:numPr>
        <w:tabs>
          <w:tab w:val="left" w:pos="449"/>
        </w:tabs>
        <w:spacing w:before="150"/>
        <w:ind w:left="449" w:hanging="306"/>
        <w:rPr>
          <w:b/>
          <w:sz w:val="24"/>
          <w:szCs w:val="26"/>
        </w:rPr>
      </w:pPr>
      <w:r w:rsidRPr="005336FD">
        <w:rPr>
          <w:b/>
          <w:sz w:val="24"/>
          <w:szCs w:val="26"/>
        </w:rPr>
        <w:t>Thông</w:t>
      </w:r>
      <w:r w:rsidRPr="005336FD">
        <w:rPr>
          <w:b/>
          <w:spacing w:val="-2"/>
          <w:sz w:val="24"/>
          <w:szCs w:val="26"/>
        </w:rPr>
        <w:t xml:space="preserve"> </w:t>
      </w:r>
      <w:r w:rsidRPr="005336FD">
        <w:rPr>
          <w:b/>
          <w:sz w:val="24"/>
          <w:szCs w:val="26"/>
        </w:rPr>
        <w:t>tin</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z w:val="24"/>
          <w:szCs w:val="26"/>
        </w:rPr>
        <w:t>sản</w:t>
      </w:r>
      <w:r w:rsidRPr="005336FD">
        <w:rPr>
          <w:b/>
          <w:spacing w:val="-1"/>
          <w:sz w:val="24"/>
          <w:szCs w:val="26"/>
        </w:rPr>
        <w:t xml:space="preserve"> </w:t>
      </w:r>
      <w:r w:rsidRPr="005336FD">
        <w:rPr>
          <w:b/>
          <w:sz w:val="24"/>
          <w:szCs w:val="26"/>
        </w:rPr>
        <w:t>đấu</w:t>
      </w:r>
      <w:r w:rsidRPr="005336FD">
        <w:rPr>
          <w:b/>
          <w:spacing w:val="-2"/>
          <w:sz w:val="24"/>
          <w:szCs w:val="26"/>
        </w:rPr>
        <w:t xml:space="preserve"> </w:t>
      </w:r>
      <w:r w:rsidRPr="005336FD">
        <w:rPr>
          <w:b/>
          <w:sz w:val="24"/>
          <w:szCs w:val="26"/>
        </w:rPr>
        <w:t>giá,</w:t>
      </w:r>
      <w:r w:rsidRPr="005336FD">
        <w:rPr>
          <w:b/>
          <w:spacing w:val="-1"/>
          <w:sz w:val="24"/>
          <w:szCs w:val="26"/>
        </w:rPr>
        <w:t xml:space="preserve"> </w:t>
      </w:r>
      <w:r w:rsidRPr="005336FD">
        <w:rPr>
          <w:b/>
          <w:sz w:val="24"/>
          <w:szCs w:val="26"/>
        </w:rPr>
        <w:t>người</w:t>
      </w:r>
      <w:r w:rsidRPr="005336FD">
        <w:rPr>
          <w:b/>
          <w:spacing w:val="-1"/>
          <w:sz w:val="24"/>
          <w:szCs w:val="26"/>
        </w:rPr>
        <w:t xml:space="preserve"> </w:t>
      </w:r>
      <w:r w:rsidRPr="005336FD">
        <w:rPr>
          <w:b/>
          <w:sz w:val="24"/>
          <w:szCs w:val="26"/>
        </w:rPr>
        <w:t>có</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pacing w:val="-4"/>
          <w:sz w:val="24"/>
          <w:szCs w:val="26"/>
        </w:rPr>
        <w:t>sản:</w:t>
      </w:r>
    </w:p>
    <w:p w:rsidR="00CF49D7" w:rsidRDefault="00CF49D7" w:rsidP="00CF49D7">
      <w:pPr>
        <w:spacing w:before="84"/>
        <w:ind w:left="143"/>
        <w:jc w:val="both"/>
        <w:rPr>
          <w:b/>
          <w:sz w:val="24"/>
          <w:szCs w:val="26"/>
          <w:lang w:val="vi-VN"/>
        </w:rPr>
      </w:pPr>
      <w:r w:rsidRPr="005336FD">
        <w:rPr>
          <w:b/>
          <w:sz w:val="24"/>
          <w:szCs w:val="26"/>
        </w:rPr>
        <w:t>Người</w:t>
      </w:r>
      <w:r w:rsidRPr="005336FD">
        <w:rPr>
          <w:b/>
          <w:spacing w:val="14"/>
          <w:sz w:val="24"/>
          <w:szCs w:val="26"/>
        </w:rPr>
        <w:t xml:space="preserve"> </w:t>
      </w:r>
      <w:r w:rsidRPr="005336FD">
        <w:rPr>
          <w:b/>
          <w:sz w:val="24"/>
          <w:szCs w:val="26"/>
        </w:rPr>
        <w:t>có</w:t>
      </w:r>
      <w:r w:rsidRPr="005336FD">
        <w:rPr>
          <w:b/>
          <w:spacing w:val="17"/>
          <w:sz w:val="24"/>
          <w:szCs w:val="26"/>
        </w:rPr>
        <w:t xml:space="preserve"> </w:t>
      </w:r>
      <w:r w:rsidRPr="005336FD">
        <w:rPr>
          <w:b/>
          <w:sz w:val="24"/>
          <w:szCs w:val="26"/>
        </w:rPr>
        <w:t>tài</w:t>
      </w:r>
      <w:r w:rsidRPr="005336FD">
        <w:rPr>
          <w:b/>
          <w:spacing w:val="14"/>
          <w:sz w:val="24"/>
          <w:szCs w:val="26"/>
        </w:rPr>
        <w:t xml:space="preserve"> </w:t>
      </w:r>
      <w:r w:rsidRPr="005336FD">
        <w:rPr>
          <w:b/>
          <w:sz w:val="24"/>
          <w:szCs w:val="26"/>
        </w:rPr>
        <w:t>sản</w:t>
      </w:r>
      <w:r w:rsidRPr="005336FD">
        <w:rPr>
          <w:b/>
          <w:spacing w:val="15"/>
          <w:sz w:val="24"/>
          <w:szCs w:val="26"/>
        </w:rPr>
        <w:t xml:space="preserve"> </w:t>
      </w:r>
      <w:r w:rsidRPr="005336FD">
        <w:rPr>
          <w:b/>
          <w:sz w:val="24"/>
          <w:szCs w:val="26"/>
        </w:rPr>
        <w:t>đấu</w:t>
      </w:r>
      <w:r w:rsidRPr="005336FD">
        <w:rPr>
          <w:b/>
          <w:spacing w:val="14"/>
          <w:sz w:val="24"/>
          <w:szCs w:val="26"/>
        </w:rPr>
        <w:t xml:space="preserve"> </w:t>
      </w:r>
      <w:r w:rsidRPr="005336FD">
        <w:rPr>
          <w:b/>
          <w:sz w:val="24"/>
          <w:szCs w:val="26"/>
        </w:rPr>
        <w:t>giá:</w:t>
      </w:r>
      <w:r w:rsidRPr="005336FD">
        <w:rPr>
          <w:b/>
          <w:spacing w:val="24"/>
          <w:sz w:val="24"/>
          <w:szCs w:val="26"/>
        </w:rPr>
        <w:t xml:space="preserve"> </w:t>
      </w:r>
      <w:r w:rsidRPr="00CF49D7">
        <w:rPr>
          <w:b/>
          <w:sz w:val="24"/>
          <w:szCs w:val="26"/>
          <w:lang w:val="vi-VN"/>
        </w:rPr>
        <w:t>Chấp hành viên Phòng thi hành án dân sự khu vực 3 – Đà Nẵng</w:t>
      </w:r>
    </w:p>
    <w:tbl>
      <w:tblPr>
        <w:tblW w:w="982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7"/>
        <w:gridCol w:w="1479"/>
        <w:gridCol w:w="1404"/>
        <w:gridCol w:w="1405"/>
        <w:gridCol w:w="1265"/>
      </w:tblGrid>
      <w:tr w:rsidR="00CF49D7" w:rsidTr="00CF49D7">
        <w:trPr>
          <w:trHeight w:val="921"/>
        </w:trPr>
        <w:tc>
          <w:tcPr>
            <w:tcW w:w="4267" w:type="dxa"/>
          </w:tcPr>
          <w:p w:rsidR="00CF49D7" w:rsidRDefault="00CF49D7" w:rsidP="00087140">
            <w:pPr>
              <w:pStyle w:val="TableParagraph"/>
              <w:ind w:left="7"/>
              <w:jc w:val="center"/>
              <w:rPr>
                <w:b/>
                <w:sz w:val="24"/>
                <w:lang w:val="vi-VN"/>
              </w:rPr>
            </w:pPr>
          </w:p>
          <w:p w:rsidR="00CF49D7" w:rsidRDefault="00CF49D7" w:rsidP="00087140">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79" w:type="dxa"/>
            <w:shd w:val="clear" w:color="auto" w:fill="auto"/>
          </w:tcPr>
          <w:p w:rsidR="00CF49D7" w:rsidRPr="009236CD" w:rsidRDefault="00CF49D7" w:rsidP="00087140">
            <w:pPr>
              <w:jc w:val="center"/>
              <w:rPr>
                <w:rFonts w:eastAsia="MS Mincho" w:cs="Courier New"/>
                <w:b/>
                <w:bCs/>
                <w:sz w:val="24"/>
                <w:lang w:val="vi-VN"/>
              </w:rPr>
            </w:pPr>
            <w:r w:rsidRPr="009236CD">
              <w:rPr>
                <w:rFonts w:eastAsia="MS Mincho" w:cs="Courier New"/>
                <w:b/>
                <w:bCs/>
                <w:sz w:val="24"/>
                <w:lang w:val="vi-VN"/>
              </w:rPr>
              <w:t>Giá khởi điểm</w:t>
            </w:r>
          </w:p>
          <w:p w:rsidR="00CF49D7" w:rsidRPr="009236CD" w:rsidRDefault="00CF49D7" w:rsidP="00087140">
            <w:pPr>
              <w:jc w:val="center"/>
              <w:rPr>
                <w:rFonts w:eastAsia="MS Mincho" w:cs="Courier New"/>
                <w:bCs/>
                <w:sz w:val="24"/>
                <w:lang w:val="vi-VN"/>
              </w:rPr>
            </w:pPr>
            <w:r w:rsidRPr="009236CD">
              <w:rPr>
                <w:rFonts w:eastAsia="MS Mincho" w:cs="Courier New"/>
                <w:bCs/>
                <w:sz w:val="24"/>
                <w:lang w:val="vi-VN"/>
              </w:rPr>
              <w:t>(đồng)</w:t>
            </w:r>
          </w:p>
        </w:tc>
        <w:tc>
          <w:tcPr>
            <w:tcW w:w="1404" w:type="dxa"/>
            <w:shd w:val="clear" w:color="auto" w:fill="auto"/>
          </w:tcPr>
          <w:p w:rsidR="00CF49D7" w:rsidRPr="009236CD" w:rsidRDefault="00CF49D7" w:rsidP="00087140">
            <w:pPr>
              <w:jc w:val="center"/>
              <w:rPr>
                <w:rFonts w:eastAsia="MS Mincho" w:cs="Courier New"/>
                <w:b/>
                <w:bCs/>
                <w:sz w:val="24"/>
                <w:lang w:val="vi-VN"/>
              </w:rPr>
            </w:pPr>
            <w:r>
              <w:rPr>
                <w:rFonts w:eastAsia="MS Mincho" w:cs="Courier New"/>
                <w:b/>
                <w:bCs/>
                <w:sz w:val="24"/>
                <w:lang w:val="vi-VN"/>
              </w:rPr>
              <w:t>Tiền đặt trước</w:t>
            </w:r>
          </w:p>
          <w:p w:rsidR="00CF49D7" w:rsidRPr="009236CD" w:rsidRDefault="00CF49D7" w:rsidP="00087140">
            <w:pPr>
              <w:jc w:val="center"/>
              <w:rPr>
                <w:rFonts w:eastAsia="MS Mincho" w:cs="Courier New"/>
                <w:bCs/>
                <w:sz w:val="24"/>
                <w:lang w:val="vi-VN"/>
              </w:rPr>
            </w:pPr>
            <w:r w:rsidRPr="009236CD">
              <w:rPr>
                <w:rFonts w:eastAsia="MS Mincho" w:cs="Courier New"/>
                <w:bCs/>
                <w:sz w:val="24"/>
                <w:lang w:val="vi-VN"/>
              </w:rPr>
              <w:t>(đồng)</w:t>
            </w:r>
          </w:p>
        </w:tc>
        <w:tc>
          <w:tcPr>
            <w:tcW w:w="1405" w:type="dxa"/>
          </w:tcPr>
          <w:p w:rsidR="00CF49D7" w:rsidRDefault="00CF49D7" w:rsidP="00087140">
            <w:pPr>
              <w:jc w:val="center"/>
              <w:rPr>
                <w:rFonts w:eastAsia="MS Mincho" w:cs="Courier New"/>
                <w:b/>
                <w:bCs/>
                <w:sz w:val="24"/>
                <w:lang w:val="vi-VN"/>
              </w:rPr>
            </w:pPr>
            <w:r>
              <w:rPr>
                <w:rFonts w:eastAsia="MS Mincho" w:cs="Courier New"/>
                <w:b/>
                <w:bCs/>
                <w:sz w:val="24"/>
                <w:lang w:val="vi-VN"/>
              </w:rPr>
              <w:t>Bước giá</w:t>
            </w:r>
          </w:p>
          <w:p w:rsidR="00CF49D7" w:rsidRPr="009236CD" w:rsidRDefault="00CF49D7" w:rsidP="00087140">
            <w:pPr>
              <w:jc w:val="center"/>
              <w:rPr>
                <w:rFonts w:eastAsia="MS Mincho" w:cs="Courier New"/>
                <w:b/>
                <w:bCs/>
                <w:sz w:val="24"/>
                <w:lang w:val="vi-VN"/>
              </w:rPr>
            </w:pPr>
            <w:r>
              <w:rPr>
                <w:rFonts w:eastAsia="MS Mincho" w:cs="Courier New"/>
                <w:b/>
                <w:bCs/>
                <w:sz w:val="24"/>
                <w:lang w:val="vi-VN"/>
              </w:rPr>
              <w:t>tối thiểu</w:t>
            </w:r>
          </w:p>
          <w:p w:rsidR="00CF49D7" w:rsidRDefault="00CF49D7" w:rsidP="00087140">
            <w:pPr>
              <w:jc w:val="center"/>
              <w:rPr>
                <w:rFonts w:eastAsia="MS Mincho" w:cs="Courier New"/>
                <w:b/>
                <w:bCs/>
                <w:sz w:val="24"/>
                <w:lang w:val="vi-VN"/>
              </w:rPr>
            </w:pPr>
            <w:r w:rsidRPr="009236CD">
              <w:rPr>
                <w:rFonts w:eastAsia="MS Mincho" w:cs="Courier New"/>
                <w:bCs/>
                <w:sz w:val="24"/>
                <w:lang w:val="vi-VN"/>
              </w:rPr>
              <w:t>(đồng)</w:t>
            </w:r>
          </w:p>
        </w:tc>
        <w:tc>
          <w:tcPr>
            <w:tcW w:w="1265" w:type="dxa"/>
          </w:tcPr>
          <w:p w:rsidR="00CF49D7" w:rsidRDefault="00CF49D7" w:rsidP="00087140">
            <w:pPr>
              <w:jc w:val="center"/>
              <w:rPr>
                <w:rFonts w:eastAsia="MS Mincho" w:cs="Courier New"/>
                <w:b/>
                <w:bCs/>
                <w:sz w:val="24"/>
                <w:lang w:val="vi-VN"/>
              </w:rPr>
            </w:pPr>
            <w:r>
              <w:rPr>
                <w:rFonts w:eastAsia="MS Mincho" w:cs="Courier New"/>
                <w:b/>
                <w:bCs/>
                <w:sz w:val="24"/>
                <w:lang w:val="vi-VN"/>
              </w:rPr>
              <w:t xml:space="preserve">Tiền mua </w:t>
            </w:r>
          </w:p>
          <w:p w:rsidR="00CF49D7" w:rsidRDefault="00CF49D7" w:rsidP="00087140">
            <w:pPr>
              <w:jc w:val="center"/>
              <w:rPr>
                <w:rFonts w:eastAsia="MS Mincho" w:cs="Courier New"/>
                <w:b/>
                <w:bCs/>
                <w:sz w:val="24"/>
                <w:lang w:val="vi-VN"/>
              </w:rPr>
            </w:pPr>
            <w:r>
              <w:rPr>
                <w:rFonts w:eastAsia="MS Mincho" w:cs="Courier New"/>
                <w:b/>
                <w:bCs/>
                <w:sz w:val="24"/>
                <w:lang w:val="vi-VN"/>
              </w:rPr>
              <w:t>hồ sơ</w:t>
            </w:r>
          </w:p>
          <w:p w:rsidR="00CF49D7" w:rsidRPr="009236CD" w:rsidRDefault="00CF49D7" w:rsidP="00087140">
            <w:pPr>
              <w:jc w:val="center"/>
              <w:rPr>
                <w:rFonts w:eastAsia="MS Mincho" w:cs="Courier New"/>
                <w:bCs/>
                <w:sz w:val="24"/>
                <w:lang w:val="vi-VN"/>
              </w:rPr>
            </w:pPr>
            <w:r w:rsidRPr="009236CD">
              <w:rPr>
                <w:rFonts w:eastAsia="MS Mincho" w:cs="Courier New"/>
                <w:bCs/>
                <w:sz w:val="24"/>
                <w:lang w:val="vi-VN"/>
              </w:rPr>
              <w:t>(đồng)</w:t>
            </w:r>
          </w:p>
        </w:tc>
      </w:tr>
      <w:tr w:rsidR="00CF49D7" w:rsidTr="00F008B4">
        <w:trPr>
          <w:trHeight w:val="1469"/>
        </w:trPr>
        <w:tc>
          <w:tcPr>
            <w:tcW w:w="4267" w:type="dxa"/>
          </w:tcPr>
          <w:p w:rsidR="00CF49D7" w:rsidRPr="0048560E" w:rsidRDefault="00CF49D7" w:rsidP="00CF49D7">
            <w:pPr>
              <w:pStyle w:val="TableParagraph"/>
              <w:ind w:left="0"/>
              <w:jc w:val="both"/>
              <w:rPr>
                <w:sz w:val="24"/>
                <w:szCs w:val="24"/>
                <w:lang w:val="vi-VN"/>
              </w:rPr>
            </w:pPr>
            <w:r w:rsidRPr="00566FF4">
              <w:rPr>
                <w:rFonts w:eastAsia="SimSun"/>
                <w:sz w:val="24"/>
                <w:szCs w:val="24"/>
                <w:lang w:val="vi-VN"/>
              </w:rPr>
              <w:t>Máy đào bánh xích hiệu KOMATSU PC400LC-7, biển số đăng ký: 43XA-1152, năm sản xuất 2009, số động cơ: 6D125-316171, số khung: A54A86545 theo Giấy chứng nhận số 00032/2018 do Sở GTVT TP Đà Nẵng cấp ngày 09/02/2018</w:t>
            </w:r>
            <w:r>
              <w:rPr>
                <w:rFonts w:eastAsia="SimSun"/>
                <w:sz w:val="24"/>
                <w:szCs w:val="24"/>
                <w:lang w:val="vi-VN"/>
              </w:rPr>
              <w:t>.</w:t>
            </w:r>
          </w:p>
        </w:tc>
        <w:tc>
          <w:tcPr>
            <w:tcW w:w="1479" w:type="dxa"/>
          </w:tcPr>
          <w:p w:rsidR="00CF49D7" w:rsidRDefault="00CF49D7" w:rsidP="00CF49D7">
            <w:pPr>
              <w:pStyle w:val="TableParagraph"/>
              <w:ind w:left="0"/>
              <w:jc w:val="center"/>
              <w:rPr>
                <w:color w:val="000000"/>
                <w:lang w:val="vi-VN"/>
              </w:rPr>
            </w:pPr>
          </w:p>
          <w:p w:rsidR="00CF49D7" w:rsidRPr="00811FD1" w:rsidRDefault="00CF49D7" w:rsidP="00CF49D7">
            <w:pPr>
              <w:pStyle w:val="TableParagraph"/>
              <w:ind w:left="0"/>
              <w:jc w:val="center"/>
              <w:rPr>
                <w:color w:val="000000"/>
                <w:sz w:val="20"/>
                <w:lang w:val="vi-VN"/>
              </w:rPr>
            </w:pPr>
          </w:p>
          <w:p w:rsidR="00CF49D7" w:rsidRDefault="00CF49D7" w:rsidP="00CF49D7">
            <w:pPr>
              <w:pStyle w:val="TableParagraph"/>
              <w:ind w:left="0"/>
              <w:jc w:val="center"/>
              <w:rPr>
                <w:color w:val="000000"/>
                <w:lang w:val="vi-VN"/>
              </w:rPr>
            </w:pPr>
          </w:p>
          <w:p w:rsidR="00CF49D7" w:rsidRPr="00DD3E4C" w:rsidRDefault="00CF49D7" w:rsidP="00CF49D7">
            <w:pPr>
              <w:pStyle w:val="TableParagraph"/>
              <w:ind w:left="0"/>
              <w:jc w:val="center"/>
              <w:rPr>
                <w:sz w:val="24"/>
                <w:szCs w:val="24"/>
              </w:rPr>
            </w:pPr>
            <w:r>
              <w:rPr>
                <w:color w:val="000000"/>
                <w:lang w:val="en-US"/>
              </w:rPr>
              <w:t>567</w:t>
            </w:r>
            <w:r w:rsidRPr="00566FF4">
              <w:rPr>
                <w:color w:val="000000"/>
                <w:lang w:val="vi-VN"/>
              </w:rPr>
              <w:t>.000.000</w:t>
            </w:r>
          </w:p>
        </w:tc>
        <w:tc>
          <w:tcPr>
            <w:tcW w:w="1404" w:type="dxa"/>
          </w:tcPr>
          <w:p w:rsidR="00CF49D7" w:rsidRDefault="00CF49D7" w:rsidP="00CF49D7">
            <w:pPr>
              <w:pStyle w:val="TableParagraph"/>
              <w:ind w:left="0"/>
              <w:jc w:val="center"/>
              <w:rPr>
                <w:sz w:val="24"/>
                <w:szCs w:val="24"/>
                <w:lang w:val="vi-VN"/>
              </w:rPr>
            </w:pPr>
          </w:p>
          <w:p w:rsidR="00CF49D7" w:rsidRDefault="00CF49D7" w:rsidP="00CF49D7">
            <w:pPr>
              <w:pStyle w:val="TableParagraph"/>
              <w:ind w:left="0"/>
              <w:jc w:val="center"/>
              <w:rPr>
                <w:sz w:val="24"/>
                <w:szCs w:val="24"/>
                <w:lang w:val="vi-VN"/>
              </w:rPr>
            </w:pPr>
          </w:p>
          <w:p w:rsidR="00CF49D7" w:rsidRPr="00402873" w:rsidRDefault="00CF49D7" w:rsidP="00CF49D7">
            <w:pPr>
              <w:pStyle w:val="TableParagraph"/>
              <w:ind w:left="0"/>
              <w:jc w:val="center"/>
              <w:rPr>
                <w:sz w:val="14"/>
                <w:szCs w:val="24"/>
                <w:lang w:val="vi-VN"/>
              </w:rPr>
            </w:pPr>
          </w:p>
          <w:p w:rsidR="00CF49D7" w:rsidRPr="0048560E" w:rsidRDefault="00CF49D7" w:rsidP="00CF49D7">
            <w:pPr>
              <w:pStyle w:val="TableParagraph"/>
              <w:ind w:left="0"/>
              <w:jc w:val="center"/>
              <w:rPr>
                <w:sz w:val="24"/>
                <w:szCs w:val="24"/>
                <w:lang w:val="vi-VN"/>
              </w:rPr>
            </w:pPr>
            <w:r>
              <w:rPr>
                <w:sz w:val="24"/>
                <w:szCs w:val="24"/>
                <w:lang w:val="en-US"/>
              </w:rPr>
              <w:t>113</w:t>
            </w:r>
            <w:r w:rsidRPr="00566FF4">
              <w:rPr>
                <w:sz w:val="24"/>
                <w:szCs w:val="24"/>
                <w:lang w:val="vi-VN"/>
              </w:rPr>
              <w:t>.</w:t>
            </w:r>
            <w:r>
              <w:rPr>
                <w:sz w:val="24"/>
                <w:szCs w:val="24"/>
                <w:lang w:val="en-US"/>
              </w:rPr>
              <w:t>4</w:t>
            </w:r>
            <w:r w:rsidRPr="00566FF4">
              <w:rPr>
                <w:sz w:val="24"/>
                <w:szCs w:val="24"/>
                <w:lang w:val="vi-VN"/>
              </w:rPr>
              <w:t>00.000</w:t>
            </w:r>
          </w:p>
        </w:tc>
        <w:tc>
          <w:tcPr>
            <w:tcW w:w="1405" w:type="dxa"/>
          </w:tcPr>
          <w:p w:rsidR="00CF49D7" w:rsidRDefault="00CF49D7" w:rsidP="00CF49D7">
            <w:pPr>
              <w:pStyle w:val="TableParagraph"/>
              <w:ind w:left="0"/>
              <w:jc w:val="center"/>
              <w:rPr>
                <w:sz w:val="24"/>
                <w:szCs w:val="24"/>
                <w:lang w:val="vi-VN"/>
              </w:rPr>
            </w:pPr>
          </w:p>
          <w:p w:rsidR="00CF49D7" w:rsidRPr="00402873" w:rsidRDefault="00CF49D7" w:rsidP="00CF49D7">
            <w:pPr>
              <w:pStyle w:val="TableParagraph"/>
              <w:ind w:left="0"/>
              <w:jc w:val="center"/>
              <w:rPr>
                <w:sz w:val="14"/>
                <w:szCs w:val="24"/>
                <w:lang w:val="vi-VN"/>
              </w:rPr>
            </w:pPr>
          </w:p>
          <w:p w:rsidR="00CF49D7" w:rsidRDefault="00CF49D7" w:rsidP="00CF49D7">
            <w:pPr>
              <w:pStyle w:val="TableParagraph"/>
              <w:ind w:left="0"/>
              <w:jc w:val="center"/>
              <w:rPr>
                <w:sz w:val="24"/>
                <w:szCs w:val="24"/>
                <w:lang w:val="vi-VN"/>
              </w:rPr>
            </w:pPr>
          </w:p>
          <w:p w:rsidR="00CF49D7" w:rsidRPr="0048560E" w:rsidRDefault="00CF49D7" w:rsidP="00CF49D7">
            <w:pPr>
              <w:pStyle w:val="TableParagraph"/>
              <w:ind w:left="0"/>
              <w:jc w:val="center"/>
              <w:rPr>
                <w:sz w:val="24"/>
                <w:szCs w:val="24"/>
                <w:lang w:val="vi-VN"/>
              </w:rPr>
            </w:pPr>
            <w:r>
              <w:rPr>
                <w:sz w:val="24"/>
                <w:szCs w:val="24"/>
                <w:lang w:val="vi-VN"/>
              </w:rPr>
              <w:t>10.0</w:t>
            </w:r>
            <w:r w:rsidRPr="00C62F45">
              <w:rPr>
                <w:sz w:val="24"/>
                <w:szCs w:val="24"/>
                <w:lang w:val="vi-VN"/>
              </w:rPr>
              <w:t>00.000</w:t>
            </w:r>
          </w:p>
        </w:tc>
        <w:tc>
          <w:tcPr>
            <w:tcW w:w="1265" w:type="dxa"/>
          </w:tcPr>
          <w:p w:rsidR="00CF49D7" w:rsidRDefault="00CF49D7" w:rsidP="00CF49D7">
            <w:pPr>
              <w:pStyle w:val="TableParagraph"/>
              <w:ind w:left="0"/>
              <w:jc w:val="center"/>
              <w:rPr>
                <w:spacing w:val="-2"/>
                <w:sz w:val="24"/>
                <w:szCs w:val="24"/>
                <w:lang w:val="vi-VN"/>
              </w:rPr>
            </w:pPr>
          </w:p>
          <w:p w:rsidR="00CF49D7" w:rsidRDefault="00CF49D7" w:rsidP="00CF49D7">
            <w:pPr>
              <w:pStyle w:val="TableParagraph"/>
              <w:ind w:left="0"/>
              <w:jc w:val="center"/>
              <w:rPr>
                <w:spacing w:val="-2"/>
                <w:sz w:val="24"/>
                <w:szCs w:val="24"/>
                <w:lang w:val="vi-VN"/>
              </w:rPr>
            </w:pPr>
          </w:p>
          <w:p w:rsidR="00CF49D7" w:rsidRPr="00811FD1" w:rsidRDefault="00CF49D7" w:rsidP="00CF49D7">
            <w:pPr>
              <w:pStyle w:val="TableParagraph"/>
              <w:ind w:left="0"/>
              <w:jc w:val="center"/>
              <w:rPr>
                <w:spacing w:val="-2"/>
                <w:sz w:val="14"/>
                <w:szCs w:val="24"/>
                <w:lang w:val="vi-VN"/>
              </w:rPr>
            </w:pPr>
          </w:p>
          <w:p w:rsidR="00CF49D7" w:rsidRPr="0048560E" w:rsidRDefault="00CF49D7" w:rsidP="00CF49D7">
            <w:pPr>
              <w:pStyle w:val="TableParagraph"/>
              <w:ind w:left="0"/>
              <w:jc w:val="center"/>
              <w:rPr>
                <w:sz w:val="24"/>
                <w:szCs w:val="24"/>
                <w:lang w:val="vi-VN"/>
              </w:rPr>
            </w:pPr>
            <w:r>
              <w:rPr>
                <w:spacing w:val="-2"/>
                <w:sz w:val="24"/>
                <w:szCs w:val="24"/>
                <w:lang w:val="vi-VN"/>
              </w:rPr>
              <w:t>1</w:t>
            </w:r>
            <w:r w:rsidRPr="0048560E">
              <w:rPr>
                <w:spacing w:val="-2"/>
                <w:sz w:val="24"/>
                <w:szCs w:val="24"/>
                <w:lang w:val="vi-VN"/>
              </w:rPr>
              <w:t>0</w:t>
            </w:r>
            <w:r w:rsidRPr="0048560E">
              <w:rPr>
                <w:spacing w:val="-2"/>
                <w:sz w:val="24"/>
                <w:szCs w:val="24"/>
              </w:rPr>
              <w:t>0.000</w:t>
            </w:r>
          </w:p>
        </w:tc>
      </w:tr>
    </w:tbl>
    <w:p w:rsidR="00CF49D7" w:rsidRPr="00483027" w:rsidRDefault="00CF49D7" w:rsidP="00CF49D7">
      <w:pPr>
        <w:pStyle w:val="ListParagraph"/>
        <w:tabs>
          <w:tab w:val="left" w:pos="543"/>
        </w:tabs>
        <w:spacing w:before="240" w:after="120"/>
        <w:ind w:left="862" w:firstLine="0"/>
        <w:rPr>
          <w:b/>
          <w:sz w:val="26"/>
          <w:szCs w:val="26"/>
        </w:rPr>
      </w:pPr>
    </w:p>
    <w:p w:rsidR="00CF49D7" w:rsidRPr="00B23AF2" w:rsidRDefault="00CF49D7" w:rsidP="00CF49D7">
      <w:pPr>
        <w:pStyle w:val="ListParagraph"/>
        <w:numPr>
          <w:ilvl w:val="0"/>
          <w:numId w:val="4"/>
        </w:numPr>
        <w:tabs>
          <w:tab w:val="left" w:pos="543"/>
        </w:tabs>
        <w:spacing w:before="240" w:after="120"/>
        <w:rPr>
          <w:b/>
          <w:sz w:val="26"/>
          <w:szCs w:val="26"/>
        </w:rPr>
      </w:pPr>
      <w:r w:rsidRPr="00B23AF2">
        <w:rPr>
          <w:b/>
          <w:sz w:val="26"/>
          <w:szCs w:val="26"/>
          <w:lang w:val="vi-VN"/>
        </w:rPr>
        <w:lastRenderedPageBreak/>
        <w:t xml:space="preserve"> </w:t>
      </w:r>
      <w:r w:rsidRPr="00B23AF2">
        <w:rPr>
          <w:b/>
          <w:sz w:val="26"/>
          <w:szCs w:val="26"/>
        </w:rPr>
        <w:t>Người</w:t>
      </w:r>
      <w:r w:rsidRPr="00B23AF2">
        <w:rPr>
          <w:b/>
          <w:spacing w:val="-1"/>
          <w:sz w:val="26"/>
          <w:szCs w:val="26"/>
        </w:rPr>
        <w:t xml:space="preserve"> </w:t>
      </w:r>
      <w:r w:rsidRPr="00B23AF2">
        <w:rPr>
          <w:b/>
          <w:sz w:val="26"/>
          <w:szCs w:val="26"/>
        </w:rPr>
        <w:t>tham</w:t>
      </w:r>
      <w:r w:rsidRPr="00B23AF2">
        <w:rPr>
          <w:b/>
          <w:spacing w:val="-4"/>
          <w:sz w:val="26"/>
          <w:szCs w:val="26"/>
        </w:rPr>
        <w:t xml:space="preserve"> </w:t>
      </w:r>
      <w:r w:rsidRPr="00B23AF2">
        <w:rPr>
          <w:b/>
          <w:sz w:val="26"/>
          <w:szCs w:val="26"/>
        </w:rPr>
        <w:t>gia đấu giá cam</w:t>
      </w:r>
      <w:r w:rsidRPr="00B23AF2">
        <w:rPr>
          <w:b/>
          <w:spacing w:val="-4"/>
          <w:sz w:val="26"/>
          <w:szCs w:val="26"/>
        </w:rPr>
        <w:t xml:space="preserve"> kết:</w:t>
      </w:r>
    </w:p>
    <w:p w:rsidR="00CF49D7" w:rsidRPr="00CF5D9E" w:rsidRDefault="00CF49D7" w:rsidP="00CF49D7">
      <w:pPr>
        <w:spacing w:before="41"/>
        <w:ind w:firstLine="543"/>
        <w:jc w:val="both"/>
        <w:rPr>
          <w:i/>
          <w:iCs/>
          <w:sz w:val="28"/>
          <w:szCs w:val="24"/>
        </w:rPr>
      </w:pPr>
      <w:r w:rsidRPr="00CF5D9E">
        <w:rPr>
          <w:i/>
          <w:iCs/>
          <w:sz w:val="28"/>
          <w:szCs w:val="24"/>
        </w:rPr>
        <w:t>Đã tìm hiểu kỹ các thông tin về tính pháp lý, nguồn gốc tài sản, Đã đọc kỹ Quy chế và thực hiện đúng các quy định tại Quy chế cuộc đấ</w:t>
      </w:r>
      <w:bookmarkStart w:id="0" w:name="_GoBack"/>
      <w:bookmarkEnd w:id="0"/>
      <w:r w:rsidRPr="00CF5D9E">
        <w:rPr>
          <w:i/>
          <w:iCs/>
          <w:sz w:val="28"/>
          <w:szCs w:val="24"/>
        </w:rPr>
        <w:t>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CF49D7" w:rsidRPr="00CF5D9E" w:rsidRDefault="00CF49D7" w:rsidP="00CF49D7">
      <w:pPr>
        <w:spacing w:before="41"/>
        <w:ind w:firstLine="543"/>
        <w:jc w:val="both"/>
        <w:rPr>
          <w:i/>
          <w:sz w:val="28"/>
        </w:rPr>
      </w:pPr>
      <w:r w:rsidRPr="00CF5D9E">
        <w:rPr>
          <w:i/>
          <w:iCs/>
          <w:sz w:val="28"/>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CF49D7" w:rsidRPr="00CB655E" w:rsidRDefault="00CF49D7" w:rsidP="00CF49D7">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Pr>
          <w:i/>
          <w:spacing w:val="-4"/>
          <w:sz w:val="25"/>
          <w:lang w:val="vi-VN"/>
        </w:rPr>
        <w:t>6</w:t>
      </w:r>
    </w:p>
    <w:p w:rsidR="00CF49D7" w:rsidRPr="00B23AF2" w:rsidRDefault="00CF49D7" w:rsidP="00CF49D7">
      <w:pPr>
        <w:spacing w:before="28"/>
        <w:ind w:left="4232" w:right="425"/>
        <w:jc w:val="center"/>
        <w:rPr>
          <w:b/>
          <w:sz w:val="25"/>
        </w:rPr>
      </w:pPr>
      <w:r w:rsidRPr="00B23AF2">
        <w:rPr>
          <w:b/>
          <w:sz w:val="25"/>
        </w:rPr>
        <w:t>Tổ chức</w:t>
      </w:r>
      <w:r w:rsidRPr="00B23AF2">
        <w:rPr>
          <w:b/>
          <w:spacing w:val="-6"/>
          <w:sz w:val="25"/>
        </w:rPr>
        <w:t xml:space="preserve"> </w:t>
      </w:r>
      <w:r w:rsidRPr="00B23AF2">
        <w:rPr>
          <w:b/>
          <w:sz w:val="25"/>
        </w:rPr>
        <w:t>tham</w:t>
      </w:r>
      <w:r w:rsidRPr="00B23AF2">
        <w:rPr>
          <w:b/>
          <w:spacing w:val="-7"/>
          <w:sz w:val="25"/>
        </w:rPr>
        <w:t xml:space="preserve"> </w:t>
      </w:r>
      <w:r w:rsidRPr="00B23AF2">
        <w:rPr>
          <w:b/>
          <w:sz w:val="25"/>
        </w:rPr>
        <w:t>gia</w:t>
      </w:r>
      <w:r w:rsidRPr="00B23AF2">
        <w:rPr>
          <w:b/>
          <w:spacing w:val="-3"/>
          <w:sz w:val="25"/>
        </w:rPr>
        <w:t xml:space="preserve"> </w:t>
      </w:r>
      <w:r w:rsidRPr="00B23AF2">
        <w:rPr>
          <w:b/>
          <w:sz w:val="25"/>
        </w:rPr>
        <w:t>đấu</w:t>
      </w:r>
      <w:r w:rsidRPr="00B23AF2">
        <w:rPr>
          <w:b/>
          <w:spacing w:val="-6"/>
          <w:sz w:val="25"/>
        </w:rPr>
        <w:t xml:space="preserve"> </w:t>
      </w:r>
      <w:r w:rsidRPr="00B23AF2">
        <w:rPr>
          <w:b/>
          <w:spacing w:val="-5"/>
          <w:sz w:val="25"/>
        </w:rPr>
        <w:t>giá</w:t>
      </w:r>
    </w:p>
    <w:p w:rsidR="00CF49D7" w:rsidRPr="00CF49D7" w:rsidRDefault="00CF49D7" w:rsidP="00CF49D7">
      <w:pPr>
        <w:spacing w:before="29"/>
        <w:ind w:left="3805"/>
        <w:jc w:val="center"/>
        <w:rPr>
          <w:i/>
          <w:sz w:val="24"/>
        </w:rPr>
      </w:pPr>
      <w:r w:rsidRPr="00CF49D7">
        <w:rPr>
          <w:i/>
          <w:sz w:val="24"/>
        </w:rPr>
        <w:t>(Ký,</w:t>
      </w:r>
      <w:r w:rsidRPr="00CF49D7">
        <w:rPr>
          <w:i/>
          <w:spacing w:val="-4"/>
          <w:sz w:val="24"/>
        </w:rPr>
        <w:t xml:space="preserve"> </w:t>
      </w:r>
      <w:r w:rsidRPr="00CF49D7">
        <w:rPr>
          <w:i/>
          <w:sz w:val="24"/>
        </w:rPr>
        <w:t>ghi</w:t>
      </w:r>
      <w:r w:rsidRPr="00CF49D7">
        <w:rPr>
          <w:i/>
          <w:spacing w:val="-4"/>
          <w:sz w:val="24"/>
        </w:rPr>
        <w:t xml:space="preserve"> </w:t>
      </w:r>
      <w:r w:rsidRPr="00CF49D7">
        <w:rPr>
          <w:i/>
          <w:sz w:val="24"/>
        </w:rPr>
        <w:t>rõ</w:t>
      </w:r>
      <w:r w:rsidRPr="00CF49D7">
        <w:rPr>
          <w:i/>
          <w:spacing w:val="-5"/>
          <w:sz w:val="24"/>
        </w:rPr>
        <w:t xml:space="preserve"> </w:t>
      </w:r>
      <w:r w:rsidRPr="00CF49D7">
        <w:rPr>
          <w:i/>
          <w:sz w:val="24"/>
        </w:rPr>
        <w:t>họ</w:t>
      </w:r>
      <w:r w:rsidRPr="00CF49D7">
        <w:rPr>
          <w:i/>
          <w:spacing w:val="-5"/>
          <w:sz w:val="24"/>
        </w:rPr>
        <w:t xml:space="preserve"> </w:t>
      </w:r>
      <w:r w:rsidRPr="00CF49D7">
        <w:rPr>
          <w:i/>
          <w:sz w:val="24"/>
        </w:rPr>
        <w:t>tên/</w:t>
      </w:r>
      <w:r w:rsidRPr="00CF49D7">
        <w:rPr>
          <w:i/>
          <w:spacing w:val="-5"/>
          <w:sz w:val="24"/>
        </w:rPr>
        <w:t xml:space="preserve"> </w:t>
      </w:r>
      <w:r w:rsidRPr="00CF49D7">
        <w:rPr>
          <w:i/>
          <w:sz w:val="24"/>
        </w:rPr>
        <w:t>đóng</w:t>
      </w:r>
      <w:r w:rsidRPr="00CF49D7">
        <w:rPr>
          <w:i/>
          <w:spacing w:val="-2"/>
          <w:sz w:val="24"/>
        </w:rPr>
        <w:t xml:space="preserve"> </w:t>
      </w:r>
      <w:r w:rsidRPr="00CF49D7">
        <w:rPr>
          <w:i/>
          <w:spacing w:val="-4"/>
          <w:sz w:val="24"/>
        </w:rPr>
        <w:t>dấu)</w:t>
      </w:r>
    </w:p>
    <w:p w:rsidR="00CF49D7" w:rsidRDefault="00CF49D7">
      <w:pPr>
        <w:spacing w:before="71"/>
        <w:ind w:right="425"/>
        <w:jc w:val="center"/>
        <w:rPr>
          <w:b/>
          <w:sz w:val="26"/>
        </w:rPr>
      </w:pPr>
    </w:p>
    <w:sectPr w:rsidR="00CF49D7"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2F905C38"/>
    <w:multiLevelType w:val="hybridMultilevel"/>
    <w:tmpl w:val="FB464870"/>
    <w:lvl w:ilvl="0" w:tplc="D0001042">
      <w:start w:val="3"/>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54B52"/>
    <w:rsid w:val="003224AA"/>
    <w:rsid w:val="003B7793"/>
    <w:rsid w:val="003C05EF"/>
    <w:rsid w:val="003C4995"/>
    <w:rsid w:val="00402873"/>
    <w:rsid w:val="00403110"/>
    <w:rsid w:val="00450FC2"/>
    <w:rsid w:val="0048560E"/>
    <w:rsid w:val="004C06C1"/>
    <w:rsid w:val="004E0530"/>
    <w:rsid w:val="00566FF4"/>
    <w:rsid w:val="00657C9D"/>
    <w:rsid w:val="00657F3B"/>
    <w:rsid w:val="006B7BE0"/>
    <w:rsid w:val="007072CD"/>
    <w:rsid w:val="0071442C"/>
    <w:rsid w:val="00730F88"/>
    <w:rsid w:val="0074341E"/>
    <w:rsid w:val="007C493E"/>
    <w:rsid w:val="00811FD1"/>
    <w:rsid w:val="008915F3"/>
    <w:rsid w:val="008B557C"/>
    <w:rsid w:val="00942F87"/>
    <w:rsid w:val="009D40D0"/>
    <w:rsid w:val="00A15F2A"/>
    <w:rsid w:val="00B536BE"/>
    <w:rsid w:val="00C02BD7"/>
    <w:rsid w:val="00C05522"/>
    <w:rsid w:val="00C171E6"/>
    <w:rsid w:val="00C62F45"/>
    <w:rsid w:val="00CF49D7"/>
    <w:rsid w:val="00D6330A"/>
    <w:rsid w:val="00D873F2"/>
    <w:rsid w:val="00DB05A3"/>
    <w:rsid w:val="00DD3E4C"/>
    <w:rsid w:val="00DE55CD"/>
    <w:rsid w:val="00E43584"/>
    <w:rsid w:val="00E45E05"/>
    <w:rsid w:val="00E576D3"/>
    <w:rsid w:val="00E63542"/>
    <w:rsid w:val="00E80FEE"/>
    <w:rsid w:val="00EE0599"/>
    <w:rsid w:val="00F677C8"/>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A0B0"/>
  <w15:docId w15:val="{063D9465-787D-4AF7-97E9-13480AB0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Bach Khoa shop</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cp:revision>
  <cp:lastPrinted>2025-09-11T00:43:00Z</cp:lastPrinted>
  <dcterms:created xsi:type="dcterms:W3CDTF">2026-04-23T13:07:00Z</dcterms:created>
  <dcterms:modified xsi:type="dcterms:W3CDTF">2026-04-23T13:10:00Z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