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2944EE">
        <w:rPr>
          <w:b/>
          <w:sz w:val="24"/>
          <w:lang w:val="vi-VN"/>
        </w:rPr>
        <w:t xml:space="preserve">- </w:t>
      </w:r>
      <w:r w:rsidR="00F73673" w:rsidRPr="00F73673">
        <w:rPr>
          <w:b/>
          <w:sz w:val="24"/>
          <w:lang w:val="vi-VN"/>
        </w:rPr>
        <w:t>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2944EE" w:rsidRDefault="00F83373" w:rsidP="00F83373">
            <w:pPr>
              <w:pStyle w:val="TableParagraph"/>
              <w:ind w:left="0"/>
              <w:jc w:val="center"/>
              <w:rPr>
                <w:b/>
                <w:spacing w:val="-6"/>
                <w:sz w:val="24"/>
                <w:lang w:val="vi-VN"/>
              </w:rPr>
            </w:pPr>
            <w:r>
              <w:rPr>
                <w:b/>
                <w:spacing w:val="-6"/>
                <w:sz w:val="24"/>
                <w:lang w:val="vi-VN"/>
              </w:rPr>
              <w:t>Bước giá</w:t>
            </w:r>
            <w:r w:rsidR="002944EE">
              <w:rPr>
                <w:b/>
                <w:spacing w:val="-6"/>
                <w:sz w:val="24"/>
                <w:lang w:val="vi-VN"/>
              </w:rPr>
              <w:t xml:space="preserve"> </w:t>
            </w:r>
          </w:p>
          <w:p w:rsidR="00F83373" w:rsidRPr="00F83373" w:rsidRDefault="002944EE"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833CA" w:rsidP="005924D3">
            <w:pPr>
              <w:pStyle w:val="TableParagraph"/>
              <w:ind w:left="0"/>
              <w:jc w:val="both"/>
              <w:rPr>
                <w:sz w:val="24"/>
                <w:szCs w:val="24"/>
                <w:lang w:val="vi-VN"/>
              </w:rPr>
            </w:pPr>
            <w:r w:rsidRPr="00A833CA">
              <w:rPr>
                <w:rFonts w:eastAsia="SimSun"/>
                <w:sz w:val="24"/>
                <w:szCs w:val="24"/>
                <w:lang w:val="vi-VN"/>
              </w:rPr>
              <w:t>Quyền sử dụng đất đối với Thửa đất số 339, tờ bản đồ số 26</w:t>
            </w:r>
            <w:r>
              <w:rPr>
                <w:rFonts w:eastAsia="SimSun"/>
                <w:sz w:val="24"/>
                <w:szCs w:val="24"/>
                <w:lang w:val="vi-VN"/>
              </w:rPr>
              <w:t xml:space="preserve">, </w:t>
            </w:r>
            <w:r w:rsidRPr="00A833CA">
              <w:rPr>
                <w:rFonts w:eastAsia="SimSun"/>
                <w:sz w:val="24"/>
                <w:szCs w:val="24"/>
                <w:lang w:val="vi-VN"/>
              </w:rPr>
              <w:t xml:space="preserve">địa chỉ thửa đất: xã Tịnh Khê, tỉnh Quảng Ngãi </w:t>
            </w:r>
          </w:p>
        </w:tc>
        <w:tc>
          <w:tcPr>
            <w:tcW w:w="1701" w:type="dxa"/>
          </w:tcPr>
          <w:p w:rsidR="00E75CAA" w:rsidRDefault="00E75CAA" w:rsidP="00C02BD7">
            <w:pPr>
              <w:pStyle w:val="TableParagraph"/>
              <w:ind w:left="0"/>
              <w:jc w:val="center"/>
              <w:rPr>
                <w:sz w:val="24"/>
                <w:szCs w:val="24"/>
                <w:lang w:val="vi-VN"/>
              </w:rPr>
            </w:pPr>
          </w:p>
          <w:p w:rsidR="00F83373" w:rsidRPr="0048560E" w:rsidRDefault="00503CE0" w:rsidP="00C02BD7">
            <w:pPr>
              <w:pStyle w:val="TableParagraph"/>
              <w:ind w:left="0"/>
              <w:jc w:val="center"/>
              <w:rPr>
                <w:sz w:val="24"/>
                <w:szCs w:val="24"/>
              </w:rPr>
            </w:pPr>
            <w:r w:rsidRPr="00503CE0">
              <w:rPr>
                <w:sz w:val="24"/>
                <w:szCs w:val="24"/>
                <w:lang w:val="vi-VN"/>
              </w:rPr>
              <w:t>470.052.374</w:t>
            </w:r>
          </w:p>
        </w:tc>
        <w:tc>
          <w:tcPr>
            <w:tcW w:w="1559" w:type="dxa"/>
          </w:tcPr>
          <w:p w:rsidR="00E75CAA" w:rsidRDefault="00E75CAA" w:rsidP="00F83373">
            <w:pPr>
              <w:pStyle w:val="TableParagraph"/>
              <w:ind w:left="0"/>
              <w:jc w:val="center"/>
              <w:rPr>
                <w:sz w:val="24"/>
                <w:szCs w:val="24"/>
                <w:lang w:val="vi-VN"/>
              </w:rPr>
            </w:pPr>
          </w:p>
          <w:p w:rsidR="00F83373" w:rsidRPr="0048560E" w:rsidRDefault="00503CE0" w:rsidP="00F83373">
            <w:pPr>
              <w:pStyle w:val="TableParagraph"/>
              <w:ind w:left="0"/>
              <w:jc w:val="center"/>
              <w:rPr>
                <w:sz w:val="24"/>
                <w:szCs w:val="24"/>
                <w:lang w:val="vi-VN"/>
              </w:rPr>
            </w:pPr>
            <w:r w:rsidRPr="00503CE0">
              <w:rPr>
                <w:sz w:val="24"/>
                <w:szCs w:val="24"/>
                <w:lang w:val="vi-VN"/>
              </w:rPr>
              <w:t>94.010.000</w:t>
            </w:r>
          </w:p>
        </w:tc>
        <w:tc>
          <w:tcPr>
            <w:tcW w:w="1417" w:type="dxa"/>
          </w:tcPr>
          <w:p w:rsidR="00E75CAA" w:rsidRDefault="00E75CAA" w:rsidP="00F83373">
            <w:pPr>
              <w:pStyle w:val="TableParagraph"/>
              <w:ind w:left="0"/>
              <w:jc w:val="center"/>
              <w:rPr>
                <w:sz w:val="24"/>
                <w:szCs w:val="24"/>
                <w:lang w:val="vi-VN"/>
              </w:rPr>
            </w:pPr>
          </w:p>
          <w:p w:rsidR="00F83373" w:rsidRPr="0048560E" w:rsidRDefault="002944EE"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985" w:type="dxa"/>
          </w:tcPr>
          <w:p w:rsidR="00E75CAA" w:rsidRDefault="00E75CAA" w:rsidP="00F83373">
            <w:pPr>
              <w:pStyle w:val="TableParagraph"/>
              <w:ind w:left="0"/>
              <w:jc w:val="center"/>
              <w:rPr>
                <w:spacing w:val="-2"/>
                <w:sz w:val="24"/>
                <w:szCs w:val="24"/>
                <w:lang w:val="vi-VN"/>
              </w:rPr>
            </w:pPr>
          </w:p>
          <w:p w:rsidR="00F83373" w:rsidRPr="0048560E" w:rsidRDefault="00A833CA"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bookmarkStart w:id="0" w:name="_GoBack"/>
      <w:bookmarkEnd w:id="0"/>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736855"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736855">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944EE"/>
    <w:rsid w:val="003224AA"/>
    <w:rsid w:val="003B7793"/>
    <w:rsid w:val="003C05EF"/>
    <w:rsid w:val="00403110"/>
    <w:rsid w:val="00450FC2"/>
    <w:rsid w:val="0048560E"/>
    <w:rsid w:val="004C06C1"/>
    <w:rsid w:val="004E0530"/>
    <w:rsid w:val="00503CE0"/>
    <w:rsid w:val="005924D3"/>
    <w:rsid w:val="006174CC"/>
    <w:rsid w:val="00657F3B"/>
    <w:rsid w:val="0071442C"/>
    <w:rsid w:val="00730F88"/>
    <w:rsid w:val="00736855"/>
    <w:rsid w:val="0074341E"/>
    <w:rsid w:val="007C493E"/>
    <w:rsid w:val="008B557C"/>
    <w:rsid w:val="00942F87"/>
    <w:rsid w:val="00A833CA"/>
    <w:rsid w:val="00B536BE"/>
    <w:rsid w:val="00C02BD7"/>
    <w:rsid w:val="00C05522"/>
    <w:rsid w:val="00C171E6"/>
    <w:rsid w:val="00C62F45"/>
    <w:rsid w:val="00D6330A"/>
    <w:rsid w:val="00D873F2"/>
    <w:rsid w:val="00DB05A3"/>
    <w:rsid w:val="00DE55CD"/>
    <w:rsid w:val="00E43584"/>
    <w:rsid w:val="00E45E05"/>
    <w:rsid w:val="00E576D3"/>
    <w:rsid w:val="00E63542"/>
    <w:rsid w:val="00E75CAA"/>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30</cp:revision>
  <cp:lastPrinted>2026-01-17T08:18:00Z</cp:lastPrinted>
  <dcterms:created xsi:type="dcterms:W3CDTF">2025-03-09T10:16:00Z</dcterms:created>
  <dcterms:modified xsi:type="dcterms:W3CDTF">2026-05-08T06:19:00Z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