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F73673" w:rsidRPr="00F73673">
        <w:rPr>
          <w:b/>
          <w:sz w:val="24"/>
          <w:lang w:val="vi-VN"/>
        </w:rPr>
        <w:t xml:space="preserve">Phòng thi </w:t>
      </w:r>
      <w:r w:rsidR="00F73673">
        <w:rPr>
          <w:b/>
          <w:sz w:val="24"/>
          <w:lang w:val="vi-VN"/>
        </w:rPr>
        <w:t xml:space="preserve">hành án dân sự </w:t>
      </w:r>
      <w:r w:rsidR="00E576D3">
        <w:rPr>
          <w:b/>
          <w:sz w:val="24"/>
          <w:lang w:val="vi-VN"/>
        </w:rPr>
        <w:t>k</w:t>
      </w:r>
      <w:r w:rsidR="00F73673">
        <w:rPr>
          <w:b/>
          <w:sz w:val="24"/>
          <w:lang w:val="vi-VN"/>
        </w:rPr>
        <w:t xml:space="preserve">hu </w:t>
      </w:r>
      <w:r w:rsidR="00E576D3">
        <w:rPr>
          <w:b/>
          <w:sz w:val="24"/>
          <w:lang w:val="vi-VN"/>
        </w:rPr>
        <w:t xml:space="preserve">vực </w:t>
      </w:r>
      <w:r w:rsidR="00402873">
        <w:rPr>
          <w:b/>
          <w:sz w:val="24"/>
          <w:lang w:val="vi-VN"/>
        </w:rPr>
        <w:t>6</w:t>
      </w:r>
      <w:r w:rsidR="00E576D3">
        <w:rPr>
          <w:b/>
          <w:sz w:val="24"/>
          <w:lang w:val="vi-VN"/>
        </w:rPr>
        <w:t xml:space="preserve"> </w:t>
      </w:r>
      <w:r w:rsidR="00402873">
        <w:rPr>
          <w:b/>
          <w:sz w:val="24"/>
          <w:lang w:val="vi-VN"/>
        </w:rPr>
        <w:t>-</w:t>
      </w:r>
      <w:r w:rsidR="00F73673" w:rsidRPr="00F73673">
        <w:rPr>
          <w:b/>
          <w:sz w:val="24"/>
          <w:lang w:val="vi-VN"/>
        </w:rPr>
        <w:t xml:space="preserve"> Quảng Ngãi</w:t>
      </w:r>
    </w:p>
    <w:p w:rsidR="00657F3B" w:rsidRDefault="00657F3B">
      <w:pPr>
        <w:spacing w:before="2" w:after="1"/>
        <w:rPr>
          <w:b/>
          <w:sz w:val="7"/>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E82A9D">
        <w:trPr>
          <w:trHeight w:val="3266"/>
        </w:trPr>
        <w:tc>
          <w:tcPr>
            <w:tcW w:w="4520" w:type="dxa"/>
          </w:tcPr>
          <w:p w:rsidR="00F83373" w:rsidRPr="0048560E" w:rsidRDefault="00E82A9D" w:rsidP="00E82A9D">
            <w:pPr>
              <w:pStyle w:val="TableParagraph"/>
              <w:ind w:left="0"/>
              <w:jc w:val="both"/>
              <w:rPr>
                <w:sz w:val="24"/>
                <w:szCs w:val="24"/>
                <w:lang w:val="vi-VN"/>
              </w:rPr>
            </w:pPr>
            <w:r w:rsidRPr="00E82A9D">
              <w:rPr>
                <w:rFonts w:eastAsia="SimSun"/>
                <w:sz w:val="24"/>
                <w:szCs w:val="24"/>
                <w:lang w:val="vi-VN"/>
              </w:rPr>
              <w:t>Quyền sử dụng đất và tài sản gắn liền với đất của thửa đất số: 1399; Tờ bản đồ số: 23 (nay là tờ bản đồ số 83, xã Nguyễn Nghiêm); Địa chỉ: thôn Hiệp An, xã Phổ Phong, thị xã Đức Phổ, tỉnh Quảng Ngãi (nay là thôn Hiệp An, xã Nguyễn Nghiêm, tỉnh Quảng Ngãi); Diện tích: 222m²; Hình thức sử dụng: Sử dụng riêng; Mục đích sử dụng: Đất ở nông thôn 50m², đất trồng cây hàng năm khác 172m²; Thời hạn sử dụng: Đất ở: Lâu dài; đất trồng cây hàng năm khác đến ngày 30/12/2022</w:t>
            </w:r>
          </w:p>
        </w:tc>
        <w:tc>
          <w:tcPr>
            <w:tcW w:w="1418" w:type="dxa"/>
          </w:tcPr>
          <w:p w:rsidR="003451C8" w:rsidRDefault="003451C8" w:rsidP="00C02BD7">
            <w:pPr>
              <w:pStyle w:val="TableParagraph"/>
              <w:ind w:left="0"/>
              <w:jc w:val="center"/>
              <w:rPr>
                <w:color w:val="000000"/>
                <w:sz w:val="24"/>
                <w:szCs w:val="24"/>
                <w:lang w:val="vi-VN"/>
              </w:rPr>
            </w:pPr>
          </w:p>
          <w:p w:rsidR="00E82A9D" w:rsidRDefault="00E82A9D"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BA4F29" w:rsidP="00A2340A">
            <w:pPr>
              <w:pStyle w:val="TableParagraph"/>
              <w:ind w:left="0"/>
              <w:jc w:val="center"/>
              <w:rPr>
                <w:sz w:val="24"/>
                <w:szCs w:val="24"/>
              </w:rPr>
            </w:pPr>
            <w:r w:rsidRPr="00BA4F29">
              <w:rPr>
                <w:color w:val="000000"/>
                <w:sz w:val="24"/>
                <w:szCs w:val="24"/>
                <w:lang w:val="vi-VN"/>
              </w:rPr>
              <w:t>645.879.621</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BA4F29" w:rsidP="00F83373">
            <w:pPr>
              <w:pStyle w:val="TableParagraph"/>
              <w:ind w:left="0"/>
              <w:jc w:val="center"/>
              <w:rPr>
                <w:sz w:val="24"/>
                <w:szCs w:val="24"/>
                <w:lang w:val="vi-VN"/>
              </w:rPr>
            </w:pPr>
            <w:r w:rsidRPr="00BA4F29">
              <w:rPr>
                <w:sz w:val="24"/>
                <w:szCs w:val="24"/>
                <w:lang w:val="vi-VN"/>
              </w:rPr>
              <w:t>129.175.000</w:t>
            </w:r>
            <w:bookmarkStart w:id="0" w:name="_GoBack"/>
            <w:bookmarkEnd w:id="0"/>
          </w:p>
        </w:tc>
        <w:tc>
          <w:tcPr>
            <w:tcW w:w="1134" w:type="dxa"/>
          </w:tcPr>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483940" w:rsidP="00A2340A">
            <w:pPr>
              <w:pStyle w:val="TableParagraph"/>
              <w:ind w:left="0"/>
              <w:jc w:val="center"/>
              <w:rPr>
                <w:sz w:val="24"/>
                <w:szCs w:val="24"/>
                <w:lang w:val="vi-VN"/>
              </w:rPr>
            </w:pPr>
            <w:r w:rsidRPr="00483940">
              <w:rPr>
                <w:sz w:val="24"/>
                <w:szCs w:val="24"/>
                <w:lang w:val="vi-VN"/>
              </w:rPr>
              <w:t>1</w:t>
            </w:r>
            <w:r w:rsidR="00E66A61">
              <w:rPr>
                <w:sz w:val="24"/>
                <w:szCs w:val="24"/>
                <w:lang w:val="vi-VN"/>
              </w:rPr>
              <w:t>0</w:t>
            </w:r>
            <w:r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E66A61" w:rsidP="00F83373">
            <w:pPr>
              <w:pStyle w:val="TableParagraph"/>
              <w:ind w:left="0"/>
              <w:jc w:val="center"/>
              <w:rPr>
                <w:sz w:val="24"/>
                <w:szCs w:val="24"/>
                <w:lang w:val="vi-VN"/>
              </w:rPr>
            </w:pPr>
            <w:r>
              <w:rPr>
                <w:spacing w:val="-2"/>
                <w:sz w:val="24"/>
                <w:szCs w:val="24"/>
                <w:lang w:val="vi-VN"/>
              </w:rPr>
              <w:t>2</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E82A9D" w:rsidRDefault="00E82A9D" w:rsidP="00DE55CD">
      <w:pPr>
        <w:pStyle w:val="BodyText"/>
        <w:spacing w:before="20"/>
        <w:ind w:left="142" w:right="578" w:firstLine="403"/>
        <w:jc w:val="both"/>
        <w:rPr>
          <w:sz w:val="26"/>
          <w:szCs w:val="26"/>
        </w:rPr>
      </w:pP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Default="00591C0A" w:rsidP="00DE55CD">
      <w:pPr>
        <w:pStyle w:val="BodyText"/>
        <w:spacing w:before="20"/>
        <w:ind w:left="142" w:right="578" w:firstLine="403"/>
        <w:jc w:val="both"/>
        <w:rPr>
          <w:sz w:val="26"/>
          <w:szCs w:val="26"/>
          <w:lang w:val="vi-VN"/>
        </w:rPr>
      </w:pPr>
    </w:p>
    <w:p w:rsidR="00E82A9D" w:rsidRPr="00591C0A" w:rsidRDefault="00E82A9D"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91C0A"/>
    <w:rsid w:val="0060318C"/>
    <w:rsid w:val="00657F3B"/>
    <w:rsid w:val="007120A9"/>
    <w:rsid w:val="0071442C"/>
    <w:rsid w:val="00730F88"/>
    <w:rsid w:val="0074341E"/>
    <w:rsid w:val="007966AF"/>
    <w:rsid w:val="007C493E"/>
    <w:rsid w:val="00811FD1"/>
    <w:rsid w:val="008915F3"/>
    <w:rsid w:val="008B557C"/>
    <w:rsid w:val="00942F87"/>
    <w:rsid w:val="009D40D0"/>
    <w:rsid w:val="00A2340A"/>
    <w:rsid w:val="00B536BE"/>
    <w:rsid w:val="00BA4F29"/>
    <w:rsid w:val="00C02BD7"/>
    <w:rsid w:val="00C05522"/>
    <w:rsid w:val="00C171E6"/>
    <w:rsid w:val="00C62F45"/>
    <w:rsid w:val="00D6330A"/>
    <w:rsid w:val="00D873F2"/>
    <w:rsid w:val="00DB05A3"/>
    <w:rsid w:val="00DD3E4C"/>
    <w:rsid w:val="00DE55CD"/>
    <w:rsid w:val="00E43584"/>
    <w:rsid w:val="00E45E05"/>
    <w:rsid w:val="00E576D3"/>
    <w:rsid w:val="00E63542"/>
    <w:rsid w:val="00E66A61"/>
    <w:rsid w:val="00E80FEE"/>
    <w:rsid w:val="00E82A9D"/>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2</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39</cp:revision>
  <cp:lastPrinted>2025-09-11T00:43:00Z</cp:lastPrinted>
  <dcterms:created xsi:type="dcterms:W3CDTF">2025-03-09T10:16:00Z</dcterms:created>
  <dcterms:modified xsi:type="dcterms:W3CDTF">2026-11-04T12:11:00Z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